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B87" w:rsidRDefault="00E348FA" w:rsidP="00352F7E">
      <w:pPr>
        <w:spacing w:after="0" w:line="240" w:lineRule="auto"/>
        <w:rPr>
          <w:rFonts w:ascii="Liberation Serif" w:eastAsia="Liberation Serif" w:hAnsi="Liberation Serif" w:cs="Liberation Serif"/>
          <w:sz w:val="32"/>
          <w:szCs w:val="32"/>
          <w:u w:val="single"/>
        </w:rPr>
      </w:pPr>
      <w:r w:rsidRPr="00352F7E">
        <w:rPr>
          <w:rFonts w:ascii="Liberation Serif" w:eastAsia="Liberation Serif" w:hAnsi="Liberation Serif" w:cs="Liberation Serif"/>
          <w:sz w:val="32"/>
          <w:szCs w:val="32"/>
          <w:u w:val="single"/>
        </w:rPr>
        <w:t>STEUER- UND WIRTSCHAFTSNACHRICHTEN</w:t>
      </w:r>
      <w:r w:rsidR="00352F7E">
        <w:rPr>
          <w:rFonts w:ascii="Liberation Serif" w:eastAsia="Liberation Serif" w:hAnsi="Liberation Serif" w:cs="Liberation Serif"/>
          <w:sz w:val="32"/>
          <w:szCs w:val="32"/>
          <w:u w:val="single"/>
        </w:rPr>
        <w:t xml:space="preserve"> </w:t>
      </w:r>
    </w:p>
    <w:p w:rsidR="00352F7E" w:rsidRDefault="00352F7E" w:rsidP="00352F7E">
      <w:pPr>
        <w:spacing w:after="0" w:line="240" w:lineRule="auto"/>
        <w:rPr>
          <w:rFonts w:ascii="Liberation Serif" w:eastAsia="Liberation Serif" w:hAnsi="Liberation Serif" w:cs="Liberation Serif"/>
          <w:sz w:val="28"/>
          <w:szCs w:val="28"/>
          <w:u w:val="single"/>
        </w:rPr>
      </w:pPr>
      <w:r w:rsidRPr="00352F7E">
        <w:rPr>
          <w:rFonts w:ascii="Liberation Serif" w:eastAsia="Liberation Serif" w:hAnsi="Liberation Serif" w:cs="Liberation Serif"/>
          <w:sz w:val="28"/>
          <w:szCs w:val="28"/>
          <w:u w:val="single"/>
        </w:rPr>
        <w:t>der landwirtschaftlichen Buchstellen</w:t>
      </w:r>
    </w:p>
    <w:p w:rsidR="00352F7E" w:rsidRPr="00352F7E" w:rsidRDefault="00352F7E" w:rsidP="00352F7E">
      <w:pPr>
        <w:spacing w:after="0" w:line="240" w:lineRule="auto"/>
        <w:rPr>
          <w:rFonts w:ascii="Liberation Serif" w:eastAsia="Liberation Serif" w:hAnsi="Liberation Serif" w:cs="Liberation Serif"/>
          <w:sz w:val="28"/>
          <w:szCs w:val="28"/>
          <w:u w:val="single"/>
        </w:rPr>
      </w:pPr>
    </w:p>
    <w:p w:rsidR="00DA4B87" w:rsidRDefault="00E348FA">
      <w:pPr>
        <w:spacing w:after="283" w:line="240" w:lineRule="auto"/>
        <w:rPr>
          <w:rFonts w:ascii="Liberation Serif" w:eastAsia="Liberation Serif" w:hAnsi="Liberation Serif" w:cs="Liberation Serif"/>
          <w:sz w:val="24"/>
        </w:rPr>
      </w:pPr>
      <w:r>
        <w:rPr>
          <w:rFonts w:ascii="Liberation Serif" w:eastAsia="Liberation Serif" w:hAnsi="Liberation Serif" w:cs="Liberation Serif"/>
          <w:b/>
          <w:sz w:val="24"/>
        </w:rPr>
        <w:t>Inhalt Seite</w:t>
      </w:r>
      <w:r>
        <w:rPr>
          <w:rFonts w:ascii="Liberation Serif" w:eastAsia="Liberation Serif" w:hAnsi="Liberation Serif" w:cs="Liberation Serif"/>
          <w:b/>
          <w:sz w:val="24"/>
        </w:rPr>
        <w:br/>
      </w:r>
      <w:r>
        <w:rPr>
          <w:rFonts w:ascii="Liberation Serif" w:eastAsia="Liberation Serif" w:hAnsi="Liberation Serif" w:cs="Liberation Serif"/>
          <w:sz w:val="24"/>
        </w:rPr>
        <w:t>Kurzfristige Beschäftigung: mehr Zeit für den Einsatz von Sa</w:t>
      </w:r>
      <w:r w:rsidR="00241A2B">
        <w:rPr>
          <w:rFonts w:ascii="Liberation Serif" w:eastAsia="Liberation Serif" w:hAnsi="Liberation Serif" w:cs="Liberation Serif"/>
          <w:sz w:val="24"/>
        </w:rPr>
        <w:t>isonarbeitskräften</w:t>
      </w:r>
      <w:r w:rsidR="00241A2B">
        <w:rPr>
          <w:rFonts w:ascii="Liberation Serif" w:eastAsia="Liberation Serif" w:hAnsi="Liberation Serif" w:cs="Liberation Serif"/>
          <w:sz w:val="24"/>
        </w:rPr>
        <w:tab/>
      </w:r>
      <w:r w:rsidR="00241A2B">
        <w:rPr>
          <w:rFonts w:ascii="Liberation Serif" w:eastAsia="Liberation Serif" w:hAnsi="Liberation Serif" w:cs="Liberation Serif"/>
          <w:sz w:val="24"/>
        </w:rPr>
        <w:tab/>
      </w:r>
      <w:r>
        <w:rPr>
          <w:rFonts w:ascii="Liberation Serif" w:eastAsia="Liberation Serif" w:hAnsi="Liberation Serif" w:cs="Liberation Serif"/>
          <w:sz w:val="24"/>
        </w:rPr>
        <w:t>2</w:t>
      </w:r>
      <w:r>
        <w:rPr>
          <w:rFonts w:ascii="Liberation Serif" w:eastAsia="Liberation Serif" w:hAnsi="Liberation Serif" w:cs="Liberation Serif"/>
          <w:sz w:val="24"/>
        </w:rPr>
        <w:br/>
        <w:t xml:space="preserve">Umsatzsteuer bei Sachspenden: Ausnahmeregelung aufgrund </w:t>
      </w:r>
      <w:r w:rsidR="00241A2B">
        <w:rPr>
          <w:rFonts w:ascii="Liberation Serif" w:eastAsia="Liberation Serif" w:hAnsi="Liberation Serif" w:cs="Liberation Serif"/>
          <w:sz w:val="24"/>
        </w:rPr>
        <w:t>von Corona</w:t>
      </w:r>
      <w:r w:rsidR="00241A2B">
        <w:rPr>
          <w:rFonts w:ascii="Liberation Serif" w:eastAsia="Liberation Serif" w:hAnsi="Liberation Serif" w:cs="Liberation Serif"/>
          <w:sz w:val="24"/>
        </w:rPr>
        <w:tab/>
      </w:r>
      <w:r w:rsidR="00241A2B">
        <w:rPr>
          <w:rFonts w:ascii="Liberation Serif" w:eastAsia="Liberation Serif" w:hAnsi="Liberation Serif" w:cs="Liberation Serif"/>
          <w:sz w:val="24"/>
        </w:rPr>
        <w:tab/>
      </w:r>
      <w:r w:rsidR="00241A2B">
        <w:rPr>
          <w:rFonts w:ascii="Liberation Serif" w:eastAsia="Liberation Serif" w:hAnsi="Liberation Serif" w:cs="Liberation Serif"/>
          <w:sz w:val="24"/>
        </w:rPr>
        <w:tab/>
      </w:r>
      <w:r>
        <w:rPr>
          <w:rFonts w:ascii="Liberation Serif" w:eastAsia="Liberation Serif" w:hAnsi="Liberation Serif" w:cs="Liberation Serif"/>
          <w:sz w:val="24"/>
        </w:rPr>
        <w:t>2</w:t>
      </w:r>
      <w:r>
        <w:rPr>
          <w:rFonts w:ascii="Liberation Serif" w:eastAsia="Liberation Serif" w:hAnsi="Liberation Serif" w:cs="Liberation Serif"/>
          <w:sz w:val="24"/>
        </w:rPr>
        <w:br/>
        <w:t>Steuerliche Anerkennung eines Ehega</w:t>
      </w:r>
      <w:r w:rsidR="00241A2B">
        <w:rPr>
          <w:rFonts w:ascii="Liberation Serif" w:eastAsia="Liberation Serif" w:hAnsi="Liberation Serif" w:cs="Liberation Serif"/>
          <w:sz w:val="24"/>
        </w:rPr>
        <w:t>ttenarbeitsverhältnisses</w:t>
      </w:r>
      <w:r w:rsidR="00241A2B">
        <w:rPr>
          <w:rFonts w:ascii="Liberation Serif" w:eastAsia="Liberation Serif" w:hAnsi="Liberation Serif" w:cs="Liberation Serif"/>
          <w:sz w:val="24"/>
        </w:rPr>
        <w:tab/>
      </w:r>
      <w:r w:rsidR="00241A2B">
        <w:rPr>
          <w:rFonts w:ascii="Liberation Serif" w:eastAsia="Liberation Serif" w:hAnsi="Liberation Serif" w:cs="Liberation Serif"/>
          <w:sz w:val="24"/>
        </w:rPr>
        <w:tab/>
      </w:r>
      <w:r w:rsidR="00241A2B">
        <w:rPr>
          <w:rFonts w:ascii="Liberation Serif" w:eastAsia="Liberation Serif" w:hAnsi="Liberation Serif" w:cs="Liberation Serif"/>
          <w:sz w:val="24"/>
        </w:rPr>
        <w:tab/>
      </w:r>
      <w:r w:rsidR="00241A2B">
        <w:rPr>
          <w:rFonts w:ascii="Liberation Serif" w:eastAsia="Liberation Serif" w:hAnsi="Liberation Serif" w:cs="Liberation Serif"/>
          <w:sz w:val="24"/>
        </w:rPr>
        <w:tab/>
      </w:r>
      <w:r>
        <w:rPr>
          <w:rFonts w:ascii="Liberation Serif" w:eastAsia="Liberation Serif" w:hAnsi="Liberation Serif" w:cs="Liberation Serif"/>
          <w:sz w:val="24"/>
        </w:rPr>
        <w:t>3</w:t>
      </w:r>
      <w:r>
        <w:rPr>
          <w:rFonts w:ascii="Liberation Serif" w:eastAsia="Liberation Serif" w:hAnsi="Liberation Serif" w:cs="Liberation Serif"/>
          <w:sz w:val="24"/>
        </w:rPr>
        <w:br/>
        <w:t>Umsatzsteuer: Lieferung von Strom an Mieter als selbststän</w:t>
      </w:r>
      <w:r w:rsidR="00241A2B">
        <w:rPr>
          <w:rFonts w:ascii="Liberation Serif" w:eastAsia="Liberation Serif" w:hAnsi="Liberation Serif" w:cs="Liberation Serif"/>
          <w:sz w:val="24"/>
        </w:rPr>
        <w:t>dige Hauptleistung</w:t>
      </w:r>
      <w:r w:rsidR="00241A2B">
        <w:rPr>
          <w:rFonts w:ascii="Liberation Serif" w:eastAsia="Liberation Serif" w:hAnsi="Liberation Serif" w:cs="Liberation Serif"/>
          <w:sz w:val="24"/>
        </w:rPr>
        <w:tab/>
      </w:r>
      <w:r w:rsidR="00241A2B">
        <w:rPr>
          <w:rFonts w:ascii="Liberation Serif" w:eastAsia="Liberation Serif" w:hAnsi="Liberation Serif" w:cs="Liberation Serif"/>
          <w:sz w:val="24"/>
        </w:rPr>
        <w:tab/>
      </w:r>
      <w:r>
        <w:rPr>
          <w:rFonts w:ascii="Liberation Serif" w:eastAsia="Liberation Serif" w:hAnsi="Liberation Serif" w:cs="Liberation Serif"/>
          <w:sz w:val="24"/>
        </w:rPr>
        <w:t>4</w:t>
      </w:r>
      <w:r>
        <w:rPr>
          <w:rFonts w:ascii="Liberation Serif" w:eastAsia="Liberation Serif" w:hAnsi="Liberation Serif" w:cs="Liberation Serif"/>
          <w:sz w:val="24"/>
        </w:rPr>
        <w:br/>
        <w:t xml:space="preserve">Voraussetzung für </w:t>
      </w:r>
      <w:proofErr w:type="spellStart"/>
      <w:r>
        <w:rPr>
          <w:rFonts w:ascii="Liberation Serif" w:eastAsia="Liberation Serif" w:hAnsi="Liberation Serif" w:cs="Liberation Serif"/>
          <w:sz w:val="24"/>
        </w:rPr>
        <w:t>LuF</w:t>
      </w:r>
      <w:proofErr w:type="spellEnd"/>
      <w:r>
        <w:rPr>
          <w:rFonts w:ascii="Liberation Serif" w:eastAsia="Liberation Serif" w:hAnsi="Liberation Serif" w:cs="Liberation Serif"/>
          <w:sz w:val="24"/>
        </w:rPr>
        <w:t>-Einkünfte einer Tierhaltungsgesel</w:t>
      </w:r>
      <w:r w:rsidR="00241A2B">
        <w:rPr>
          <w:rFonts w:ascii="Liberation Serif" w:eastAsia="Liberation Serif" w:hAnsi="Liberation Serif" w:cs="Liberation Serif"/>
          <w:sz w:val="24"/>
        </w:rPr>
        <w:t xml:space="preserve">lschaft </w:t>
      </w:r>
      <w:r w:rsidR="00241A2B">
        <w:rPr>
          <w:rFonts w:ascii="Liberation Serif" w:eastAsia="Liberation Serif" w:hAnsi="Liberation Serif" w:cs="Liberation Serif"/>
          <w:sz w:val="24"/>
        </w:rPr>
        <w:tab/>
      </w:r>
      <w:r w:rsidR="00241A2B">
        <w:rPr>
          <w:rFonts w:ascii="Liberation Serif" w:eastAsia="Liberation Serif" w:hAnsi="Liberation Serif" w:cs="Liberation Serif"/>
          <w:sz w:val="24"/>
        </w:rPr>
        <w:tab/>
      </w:r>
      <w:r w:rsidR="00241A2B">
        <w:rPr>
          <w:rFonts w:ascii="Liberation Serif" w:eastAsia="Liberation Serif" w:hAnsi="Liberation Serif" w:cs="Liberation Serif"/>
          <w:sz w:val="24"/>
        </w:rPr>
        <w:tab/>
      </w:r>
      <w:r w:rsidR="00241A2B">
        <w:rPr>
          <w:rFonts w:ascii="Liberation Serif" w:eastAsia="Liberation Serif" w:hAnsi="Liberation Serif" w:cs="Liberation Serif"/>
          <w:sz w:val="24"/>
        </w:rPr>
        <w:tab/>
      </w:r>
      <w:r>
        <w:rPr>
          <w:rFonts w:ascii="Liberation Serif" w:eastAsia="Liberation Serif" w:hAnsi="Liberation Serif" w:cs="Liberation Serif"/>
          <w:sz w:val="24"/>
        </w:rPr>
        <w:t>4</w:t>
      </w:r>
      <w:r>
        <w:rPr>
          <w:rFonts w:ascii="Liberation Serif" w:eastAsia="Liberation Serif" w:hAnsi="Liberation Serif" w:cs="Liberation Serif"/>
          <w:sz w:val="24"/>
        </w:rPr>
        <w:br/>
        <w:t>Gebäude: Vorsteueraufteilung</w:t>
      </w:r>
      <w:r w:rsidR="00241A2B">
        <w:rPr>
          <w:rFonts w:ascii="Liberation Serif" w:eastAsia="Liberation Serif" w:hAnsi="Liberation Serif" w:cs="Liberation Serif"/>
          <w:sz w:val="24"/>
        </w:rPr>
        <w:t xml:space="preserve"> bei Ausstattungsunterschieden </w:t>
      </w:r>
      <w:r w:rsidR="00241A2B">
        <w:rPr>
          <w:rFonts w:ascii="Liberation Serif" w:eastAsia="Liberation Serif" w:hAnsi="Liberation Serif" w:cs="Liberation Serif"/>
          <w:sz w:val="24"/>
        </w:rPr>
        <w:tab/>
      </w:r>
      <w:r w:rsidR="00241A2B">
        <w:rPr>
          <w:rFonts w:ascii="Liberation Serif" w:eastAsia="Liberation Serif" w:hAnsi="Liberation Serif" w:cs="Liberation Serif"/>
          <w:sz w:val="24"/>
        </w:rPr>
        <w:tab/>
      </w:r>
      <w:r w:rsidR="00241A2B">
        <w:rPr>
          <w:rFonts w:ascii="Liberation Serif" w:eastAsia="Liberation Serif" w:hAnsi="Liberation Serif" w:cs="Liberation Serif"/>
          <w:sz w:val="24"/>
        </w:rPr>
        <w:tab/>
      </w:r>
      <w:r w:rsidR="00241A2B">
        <w:rPr>
          <w:rFonts w:ascii="Liberation Serif" w:eastAsia="Liberation Serif" w:hAnsi="Liberation Serif" w:cs="Liberation Serif"/>
          <w:sz w:val="24"/>
        </w:rPr>
        <w:tab/>
      </w:r>
      <w:r>
        <w:rPr>
          <w:rFonts w:ascii="Liberation Serif" w:eastAsia="Liberation Serif" w:hAnsi="Liberation Serif" w:cs="Liberation Serif"/>
          <w:sz w:val="24"/>
        </w:rPr>
        <w:t>5</w:t>
      </w:r>
      <w:r>
        <w:rPr>
          <w:rFonts w:ascii="Liberation Serif" w:eastAsia="Liberation Serif" w:hAnsi="Liberation Serif" w:cs="Liberation Serif"/>
          <w:sz w:val="24"/>
        </w:rPr>
        <w:br/>
        <w:t>IAB: Einsatz des Wirtschaftsgut</w:t>
      </w:r>
      <w:r w:rsidR="00241A2B">
        <w:rPr>
          <w:rFonts w:ascii="Liberation Serif" w:eastAsia="Liberation Serif" w:hAnsi="Liberation Serif" w:cs="Liberation Serif"/>
          <w:sz w:val="24"/>
        </w:rPr>
        <w:t>s in einem anderen Unternehmen</w:t>
      </w:r>
      <w:r w:rsidR="00241A2B">
        <w:rPr>
          <w:rFonts w:ascii="Liberation Serif" w:eastAsia="Liberation Serif" w:hAnsi="Liberation Serif" w:cs="Liberation Serif"/>
          <w:sz w:val="24"/>
        </w:rPr>
        <w:tab/>
      </w:r>
      <w:r w:rsidR="00241A2B">
        <w:rPr>
          <w:rFonts w:ascii="Liberation Serif" w:eastAsia="Liberation Serif" w:hAnsi="Liberation Serif" w:cs="Liberation Serif"/>
          <w:sz w:val="24"/>
        </w:rPr>
        <w:tab/>
      </w:r>
      <w:r w:rsidR="00241A2B">
        <w:rPr>
          <w:rFonts w:ascii="Liberation Serif" w:eastAsia="Liberation Serif" w:hAnsi="Liberation Serif" w:cs="Liberation Serif"/>
          <w:sz w:val="24"/>
        </w:rPr>
        <w:tab/>
      </w:r>
      <w:r w:rsidR="00241A2B">
        <w:rPr>
          <w:rFonts w:ascii="Liberation Serif" w:eastAsia="Liberation Serif" w:hAnsi="Liberation Serif" w:cs="Liberation Serif"/>
          <w:sz w:val="24"/>
        </w:rPr>
        <w:tab/>
      </w:r>
      <w:r>
        <w:rPr>
          <w:rFonts w:ascii="Liberation Serif" w:eastAsia="Liberation Serif" w:hAnsi="Liberation Serif" w:cs="Liberation Serif"/>
          <w:sz w:val="24"/>
        </w:rPr>
        <w:t>6</w:t>
      </w:r>
      <w:r>
        <w:rPr>
          <w:rFonts w:ascii="Liberation Serif" w:eastAsia="Liberation Serif" w:hAnsi="Liberation Serif" w:cs="Liberation Serif"/>
          <w:sz w:val="24"/>
        </w:rPr>
        <w:br/>
        <w:t>Grunderwerbsteuer: Berücksichtigung einer Instandhaltungsrüc</w:t>
      </w:r>
      <w:r w:rsidR="00241A2B">
        <w:rPr>
          <w:rFonts w:ascii="Liberation Serif" w:eastAsia="Liberation Serif" w:hAnsi="Liberation Serif" w:cs="Liberation Serif"/>
          <w:sz w:val="24"/>
        </w:rPr>
        <w:t>kstellung</w:t>
      </w:r>
      <w:r w:rsidR="00241A2B">
        <w:rPr>
          <w:rFonts w:ascii="Liberation Serif" w:eastAsia="Liberation Serif" w:hAnsi="Liberation Serif" w:cs="Liberation Serif"/>
          <w:sz w:val="24"/>
        </w:rPr>
        <w:tab/>
      </w:r>
      <w:r w:rsidR="00241A2B">
        <w:rPr>
          <w:rFonts w:ascii="Liberation Serif" w:eastAsia="Liberation Serif" w:hAnsi="Liberation Serif" w:cs="Liberation Serif"/>
          <w:sz w:val="24"/>
        </w:rPr>
        <w:tab/>
      </w:r>
      <w:r w:rsidR="00241A2B">
        <w:rPr>
          <w:rFonts w:ascii="Liberation Serif" w:eastAsia="Liberation Serif" w:hAnsi="Liberation Serif" w:cs="Liberation Serif"/>
          <w:sz w:val="24"/>
        </w:rPr>
        <w:tab/>
      </w:r>
      <w:r>
        <w:rPr>
          <w:rFonts w:ascii="Liberation Serif" w:eastAsia="Liberation Serif" w:hAnsi="Liberation Serif" w:cs="Liberation Serif"/>
          <w:sz w:val="24"/>
        </w:rPr>
        <w:t>6</w:t>
      </w:r>
      <w:r>
        <w:rPr>
          <w:rFonts w:ascii="Liberation Serif" w:eastAsia="Liberation Serif" w:hAnsi="Liberation Serif" w:cs="Liberation Serif"/>
          <w:sz w:val="24"/>
        </w:rPr>
        <w:br/>
        <w:t>Grundstück: Nachweis eines niedrigeren Werts durch Sachverst</w:t>
      </w:r>
      <w:r w:rsidR="00241A2B">
        <w:rPr>
          <w:rFonts w:ascii="Liberation Serif" w:eastAsia="Liberation Serif" w:hAnsi="Liberation Serif" w:cs="Liberation Serif"/>
          <w:sz w:val="24"/>
        </w:rPr>
        <w:t xml:space="preserve">ändigen </w:t>
      </w:r>
      <w:r w:rsidR="00241A2B">
        <w:rPr>
          <w:rFonts w:ascii="Liberation Serif" w:eastAsia="Liberation Serif" w:hAnsi="Liberation Serif" w:cs="Liberation Serif"/>
          <w:sz w:val="24"/>
        </w:rPr>
        <w:tab/>
      </w:r>
      <w:r w:rsidR="00241A2B">
        <w:rPr>
          <w:rFonts w:ascii="Liberation Serif" w:eastAsia="Liberation Serif" w:hAnsi="Liberation Serif" w:cs="Liberation Serif"/>
          <w:sz w:val="24"/>
        </w:rPr>
        <w:tab/>
      </w:r>
      <w:r w:rsidR="00241A2B">
        <w:rPr>
          <w:rFonts w:ascii="Liberation Serif" w:eastAsia="Liberation Serif" w:hAnsi="Liberation Serif" w:cs="Liberation Serif"/>
          <w:sz w:val="24"/>
        </w:rPr>
        <w:tab/>
      </w:r>
      <w:r>
        <w:rPr>
          <w:rFonts w:ascii="Liberation Serif" w:eastAsia="Liberation Serif" w:hAnsi="Liberation Serif" w:cs="Liberation Serif"/>
          <w:sz w:val="24"/>
        </w:rPr>
        <w:t>7</w:t>
      </w:r>
      <w:r>
        <w:rPr>
          <w:rFonts w:ascii="Liberation Serif" w:eastAsia="Liberation Serif" w:hAnsi="Liberation Serif" w:cs="Liberation Serif"/>
          <w:sz w:val="24"/>
        </w:rPr>
        <w:br/>
        <w:t>Besteuerung nach vereinnahmten Entgelten: Rücknahme de</w:t>
      </w:r>
      <w:r w:rsidR="00241A2B">
        <w:rPr>
          <w:rFonts w:ascii="Liberation Serif" w:eastAsia="Liberation Serif" w:hAnsi="Liberation Serif" w:cs="Liberation Serif"/>
          <w:sz w:val="24"/>
        </w:rPr>
        <w:t xml:space="preserve">r Genehmigung </w:t>
      </w:r>
      <w:r w:rsidR="00241A2B">
        <w:rPr>
          <w:rFonts w:ascii="Liberation Serif" w:eastAsia="Liberation Serif" w:hAnsi="Liberation Serif" w:cs="Liberation Serif"/>
          <w:sz w:val="24"/>
        </w:rPr>
        <w:tab/>
      </w:r>
      <w:r w:rsidR="00241A2B">
        <w:rPr>
          <w:rFonts w:ascii="Liberation Serif" w:eastAsia="Liberation Serif" w:hAnsi="Liberation Serif" w:cs="Liberation Serif"/>
          <w:sz w:val="24"/>
        </w:rPr>
        <w:tab/>
      </w:r>
      <w:r>
        <w:rPr>
          <w:rFonts w:ascii="Liberation Serif" w:eastAsia="Liberation Serif" w:hAnsi="Liberation Serif" w:cs="Liberation Serif"/>
          <w:sz w:val="24"/>
        </w:rPr>
        <w:t>7</w:t>
      </w:r>
      <w:r>
        <w:rPr>
          <w:rFonts w:ascii="Liberation Serif" w:eastAsia="Liberation Serif" w:hAnsi="Liberation Serif" w:cs="Liberation Serif"/>
          <w:sz w:val="24"/>
        </w:rPr>
        <w:br/>
      </w:r>
      <w:proofErr w:type="spellStart"/>
      <w:r>
        <w:rPr>
          <w:rFonts w:ascii="Liberation Serif" w:eastAsia="Liberation Serif" w:hAnsi="Liberation Serif" w:cs="Liberation Serif"/>
          <w:sz w:val="24"/>
        </w:rPr>
        <w:t>USt</w:t>
      </w:r>
      <w:proofErr w:type="spellEnd"/>
      <w:r>
        <w:rPr>
          <w:rFonts w:ascii="Liberation Serif" w:eastAsia="Liberation Serif" w:hAnsi="Liberation Serif" w:cs="Liberation Serif"/>
          <w:sz w:val="24"/>
        </w:rPr>
        <w:t>-Satz bei Lieferung von Futter für Schweinemastplätze</w:t>
      </w:r>
      <w:r w:rsidR="00241A2B">
        <w:rPr>
          <w:rFonts w:ascii="Liberation Serif" w:eastAsia="Liberation Serif" w:hAnsi="Liberation Serif" w:cs="Liberation Serif"/>
          <w:sz w:val="24"/>
        </w:rPr>
        <w:tab/>
      </w:r>
      <w:r w:rsidR="00241A2B">
        <w:rPr>
          <w:rFonts w:ascii="Liberation Serif" w:eastAsia="Liberation Serif" w:hAnsi="Liberation Serif" w:cs="Liberation Serif"/>
          <w:sz w:val="24"/>
        </w:rPr>
        <w:tab/>
      </w:r>
      <w:r w:rsidR="00241A2B">
        <w:rPr>
          <w:rFonts w:ascii="Liberation Serif" w:eastAsia="Liberation Serif" w:hAnsi="Liberation Serif" w:cs="Liberation Serif"/>
          <w:sz w:val="24"/>
        </w:rPr>
        <w:tab/>
      </w:r>
      <w:r w:rsidR="00241A2B">
        <w:rPr>
          <w:rFonts w:ascii="Liberation Serif" w:eastAsia="Liberation Serif" w:hAnsi="Liberation Serif" w:cs="Liberation Serif"/>
          <w:sz w:val="24"/>
        </w:rPr>
        <w:tab/>
      </w:r>
      <w:r w:rsidR="00241A2B">
        <w:rPr>
          <w:rFonts w:ascii="Liberation Serif" w:eastAsia="Liberation Serif" w:hAnsi="Liberation Serif" w:cs="Liberation Serif"/>
          <w:sz w:val="24"/>
        </w:rPr>
        <w:tab/>
      </w:r>
      <w:r>
        <w:rPr>
          <w:rFonts w:ascii="Liberation Serif" w:eastAsia="Liberation Serif" w:hAnsi="Liberation Serif" w:cs="Liberation Serif"/>
          <w:sz w:val="24"/>
        </w:rPr>
        <w:t>8</w:t>
      </w:r>
      <w:r>
        <w:rPr>
          <w:rFonts w:ascii="Liberation Serif" w:eastAsia="Liberation Serif" w:hAnsi="Liberation Serif" w:cs="Liberation Serif"/>
          <w:sz w:val="24"/>
        </w:rPr>
        <w:br/>
        <w:t>Beschränkung des Holzeinschlags im Forstwirtschaftsjahr 2021 .</w:t>
      </w:r>
      <w:r w:rsidR="00241A2B">
        <w:rPr>
          <w:rFonts w:ascii="Liberation Serif" w:eastAsia="Liberation Serif" w:hAnsi="Liberation Serif" w:cs="Liberation Serif"/>
          <w:sz w:val="24"/>
        </w:rPr>
        <w:tab/>
      </w:r>
      <w:r w:rsidR="00241A2B">
        <w:rPr>
          <w:rFonts w:ascii="Liberation Serif" w:eastAsia="Liberation Serif" w:hAnsi="Liberation Serif" w:cs="Liberation Serif"/>
          <w:sz w:val="24"/>
        </w:rPr>
        <w:tab/>
      </w:r>
      <w:r w:rsidR="00241A2B">
        <w:rPr>
          <w:rFonts w:ascii="Liberation Serif" w:eastAsia="Liberation Serif" w:hAnsi="Liberation Serif" w:cs="Liberation Serif"/>
          <w:sz w:val="24"/>
        </w:rPr>
        <w:tab/>
      </w:r>
      <w:r w:rsidR="00241A2B">
        <w:rPr>
          <w:rFonts w:ascii="Liberation Serif" w:eastAsia="Liberation Serif" w:hAnsi="Liberation Serif" w:cs="Liberation Serif"/>
          <w:sz w:val="24"/>
        </w:rPr>
        <w:tab/>
      </w:r>
      <w:r>
        <w:rPr>
          <w:rFonts w:ascii="Liberation Serif" w:eastAsia="Liberation Serif" w:hAnsi="Liberation Serif" w:cs="Liberation Serif"/>
          <w:sz w:val="24"/>
        </w:rPr>
        <w:t>9</w:t>
      </w:r>
      <w:r>
        <w:rPr>
          <w:rFonts w:ascii="Liberation Serif" w:eastAsia="Liberation Serif" w:hAnsi="Liberation Serif" w:cs="Liberation Serif"/>
          <w:sz w:val="24"/>
        </w:rPr>
        <w:br/>
        <w:t>Keine Kfz-Steuerbefreiung für einen Sattelanhä</w:t>
      </w:r>
      <w:r w:rsidR="00241A2B">
        <w:rPr>
          <w:rFonts w:ascii="Liberation Serif" w:eastAsia="Liberation Serif" w:hAnsi="Liberation Serif" w:cs="Liberation Serif"/>
          <w:sz w:val="24"/>
        </w:rPr>
        <w:t xml:space="preserve">nger </w:t>
      </w:r>
      <w:r w:rsidR="00241A2B">
        <w:rPr>
          <w:rFonts w:ascii="Liberation Serif" w:eastAsia="Liberation Serif" w:hAnsi="Liberation Serif" w:cs="Liberation Serif"/>
          <w:sz w:val="24"/>
        </w:rPr>
        <w:tab/>
      </w:r>
      <w:r w:rsidR="00241A2B">
        <w:rPr>
          <w:rFonts w:ascii="Liberation Serif" w:eastAsia="Liberation Serif" w:hAnsi="Liberation Serif" w:cs="Liberation Serif"/>
          <w:sz w:val="24"/>
        </w:rPr>
        <w:tab/>
      </w:r>
      <w:r w:rsidR="00241A2B">
        <w:rPr>
          <w:rFonts w:ascii="Liberation Serif" w:eastAsia="Liberation Serif" w:hAnsi="Liberation Serif" w:cs="Liberation Serif"/>
          <w:sz w:val="24"/>
        </w:rPr>
        <w:tab/>
      </w:r>
      <w:r w:rsidR="00241A2B">
        <w:rPr>
          <w:rFonts w:ascii="Liberation Serif" w:eastAsia="Liberation Serif" w:hAnsi="Liberation Serif" w:cs="Liberation Serif"/>
          <w:sz w:val="24"/>
        </w:rPr>
        <w:tab/>
      </w:r>
      <w:r w:rsidR="00241A2B">
        <w:rPr>
          <w:rFonts w:ascii="Liberation Serif" w:eastAsia="Liberation Serif" w:hAnsi="Liberation Serif" w:cs="Liberation Serif"/>
          <w:sz w:val="24"/>
        </w:rPr>
        <w:tab/>
      </w:r>
      <w:r>
        <w:rPr>
          <w:rFonts w:ascii="Liberation Serif" w:eastAsia="Liberation Serif" w:hAnsi="Liberation Serif" w:cs="Liberation Serif"/>
          <w:sz w:val="24"/>
        </w:rPr>
        <w:t>9</w:t>
      </w:r>
      <w:r>
        <w:rPr>
          <w:rFonts w:ascii="Liberation Serif" w:eastAsia="Liberation Serif" w:hAnsi="Liberation Serif" w:cs="Liberation Serif"/>
          <w:sz w:val="24"/>
        </w:rPr>
        <w:br/>
        <w:t>Steuerpflichtige Entnahme eines Grundstücks durch Be</w:t>
      </w:r>
      <w:r w:rsidR="00241A2B">
        <w:rPr>
          <w:rFonts w:ascii="Liberation Serif" w:eastAsia="Liberation Serif" w:hAnsi="Liberation Serif" w:cs="Liberation Serif"/>
          <w:sz w:val="24"/>
        </w:rPr>
        <w:t xml:space="preserve">bauung mit Wohnhaus </w:t>
      </w:r>
      <w:r w:rsidR="00241A2B">
        <w:rPr>
          <w:rFonts w:ascii="Liberation Serif" w:eastAsia="Liberation Serif" w:hAnsi="Liberation Serif" w:cs="Liberation Serif"/>
          <w:sz w:val="24"/>
        </w:rPr>
        <w:tab/>
      </w:r>
      <w:r w:rsidR="00241A2B">
        <w:rPr>
          <w:rFonts w:ascii="Liberation Serif" w:eastAsia="Liberation Serif" w:hAnsi="Liberation Serif" w:cs="Liberation Serif"/>
          <w:sz w:val="24"/>
        </w:rPr>
        <w:tab/>
        <w:t>10</w:t>
      </w:r>
      <w:r>
        <w:rPr>
          <w:rFonts w:ascii="Liberation Serif" w:eastAsia="Liberation Serif" w:hAnsi="Liberation Serif" w:cs="Liberation Serif"/>
          <w:sz w:val="24"/>
        </w:rPr>
        <w:br/>
        <w:t>Landwirtschaftlicher Betrieb bei</w:t>
      </w:r>
      <w:r w:rsidR="00241A2B">
        <w:rPr>
          <w:rFonts w:ascii="Liberation Serif" w:eastAsia="Liberation Serif" w:hAnsi="Liberation Serif" w:cs="Liberation Serif"/>
          <w:sz w:val="24"/>
        </w:rPr>
        <w:t xml:space="preserve"> Bewirtschaftung von Brachland </w:t>
      </w:r>
      <w:r w:rsidR="00241A2B">
        <w:rPr>
          <w:rFonts w:ascii="Liberation Serif" w:eastAsia="Liberation Serif" w:hAnsi="Liberation Serif" w:cs="Liberation Serif"/>
          <w:sz w:val="24"/>
        </w:rPr>
        <w:tab/>
      </w:r>
      <w:r w:rsidR="00241A2B">
        <w:rPr>
          <w:rFonts w:ascii="Liberation Serif" w:eastAsia="Liberation Serif" w:hAnsi="Liberation Serif" w:cs="Liberation Serif"/>
          <w:sz w:val="24"/>
        </w:rPr>
        <w:tab/>
      </w:r>
      <w:r w:rsidR="00241A2B">
        <w:rPr>
          <w:rFonts w:ascii="Liberation Serif" w:eastAsia="Liberation Serif" w:hAnsi="Liberation Serif" w:cs="Liberation Serif"/>
          <w:sz w:val="24"/>
        </w:rPr>
        <w:tab/>
      </w:r>
      <w:r w:rsidR="00241A2B">
        <w:rPr>
          <w:rFonts w:ascii="Liberation Serif" w:eastAsia="Liberation Serif" w:hAnsi="Liberation Serif" w:cs="Liberation Serif"/>
          <w:sz w:val="24"/>
        </w:rPr>
        <w:tab/>
      </w:r>
      <w:r>
        <w:rPr>
          <w:rFonts w:ascii="Liberation Serif" w:eastAsia="Liberation Serif" w:hAnsi="Liberation Serif" w:cs="Liberation Serif"/>
          <w:sz w:val="24"/>
        </w:rPr>
        <w:t>11</w:t>
      </w:r>
    </w:p>
    <w:p w:rsidR="00F058D3" w:rsidRDefault="00F058D3">
      <w:pPr>
        <w:spacing w:after="283" w:line="240" w:lineRule="auto"/>
        <w:rPr>
          <w:rFonts w:ascii="Liberation Serif" w:eastAsia="Liberation Serif" w:hAnsi="Liberation Serif" w:cs="Liberation Serif"/>
          <w:sz w:val="24"/>
        </w:rPr>
      </w:pPr>
    </w:p>
    <w:p w:rsidR="00F058D3" w:rsidRPr="00F058D3" w:rsidRDefault="00241A2B" w:rsidP="00F058D3">
      <w:pPr>
        <w:spacing w:after="283" w:line="240" w:lineRule="auto"/>
        <w:rPr>
          <w:rFonts w:ascii="Liberation Serif" w:eastAsia="Liberation Serif" w:hAnsi="Liberation Serif" w:cs="Liberation Serif"/>
          <w:sz w:val="28"/>
          <w:szCs w:val="28"/>
          <w:u w:val="single"/>
        </w:rPr>
      </w:pPr>
      <w:r w:rsidRPr="00F058D3">
        <w:rPr>
          <w:rFonts w:ascii="Liberation Serif" w:eastAsia="Liberation Serif" w:hAnsi="Liberation Serif" w:cs="Liberation Serif"/>
          <w:noProof/>
          <w:sz w:val="24"/>
        </w:rPr>
        <w:drawing>
          <wp:anchor distT="0" distB="0" distL="114300" distR="114300" simplePos="0" relativeHeight="251658240" behindDoc="1" locked="0" layoutInCell="1" allowOverlap="1">
            <wp:simplePos x="0" y="0"/>
            <wp:positionH relativeFrom="column">
              <wp:posOffset>-5080</wp:posOffset>
            </wp:positionH>
            <wp:positionV relativeFrom="paragraph">
              <wp:posOffset>378460</wp:posOffset>
            </wp:positionV>
            <wp:extent cx="4112260" cy="2981325"/>
            <wp:effectExtent l="0" t="0" r="0" b="0"/>
            <wp:wrapTight wrapText="bothSides">
              <wp:wrapPolygon edited="0">
                <wp:start x="0" y="0"/>
                <wp:lineTo x="0" y="21531"/>
                <wp:lineTo x="21513" y="21531"/>
                <wp:lineTo x="21513" y="0"/>
                <wp:lineTo x="0" y="0"/>
              </wp:wrapPolygon>
            </wp:wrapTight>
            <wp:docPr id="1" name="Grafik 1" descr="O:\Niebuell\Edling\Unbenannt 02.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iebuell\Edling\Unbenannt 02.06.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12260" cy="2981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58D3" w:rsidRPr="00F058D3">
        <w:rPr>
          <w:rFonts w:ascii="Liberation Serif" w:eastAsia="Liberation Serif" w:hAnsi="Liberation Serif" w:cs="Liberation Serif"/>
          <w:sz w:val="28"/>
          <w:szCs w:val="28"/>
          <w:u w:val="single"/>
        </w:rPr>
        <w:t xml:space="preserve">Pro Betrieb durchschnittlich 88 Fußballfelder Land </w:t>
      </w:r>
    </w:p>
    <w:p w:rsidR="00241A2B" w:rsidRDefault="00E348FA">
      <w:pPr>
        <w:spacing w:after="283" w:line="240" w:lineRule="auto"/>
        <w:rPr>
          <w:rFonts w:ascii="Liberation Serif" w:eastAsia="Liberation Serif" w:hAnsi="Liberation Serif" w:cs="Liberation Serif"/>
          <w:sz w:val="24"/>
        </w:rPr>
      </w:pPr>
      <w:r>
        <w:rPr>
          <w:rFonts w:ascii="Liberation Serif" w:eastAsia="Liberation Serif" w:hAnsi="Liberation Serif" w:cs="Liberation Serif"/>
          <w:sz w:val="24"/>
        </w:rPr>
        <w:t>Ein landwirtschaftlicher Betrieb in Deutschland bewirtschaftet im Durchschnitt rund 63 ha Land. Das ist umgerechnet so viel wie ca. 88 Fußballfelder. Die Größe der bewirtschafteten Flächen ist aber sehr unterschiedlich. 21.600 Höfe besitzen lediglich fünf Hektar oder weniger. Gleichzeitig gibt es 1.500 landwirtschaftliche Betriebe, die 1.000 ha und mehr bewirtschaften – also mehr als 1.400 Fußballfelder. So große Anbauflächen sind aber nicht die Regel. Rund 86 % der Höfe in Deutschland bewirtschaften maximal 100 ha. Allerdings sinkt die Zahl der kleinen und mittleren Betriebe seit mehreren Jahren. Zwischen 2010 und 2020 hat die Zahl der kleinen Betriebe bis fünf Hektar um gut 20 % abgenommen. Im Jahr 2020 gab es gut 35.000 Betriebe weniger als zehn Jahre zuvor. Auffällig ist dabei, dass sehr große Betriebe von dieser Entwicklung nicht betroffen sind. Ihre Zahl ist sogar gewachsen, insbesondere die Anzahl der Betriebe mit einer Fläche zwischen 2</w:t>
      </w:r>
      <w:r w:rsidR="00F058D3">
        <w:rPr>
          <w:rFonts w:ascii="Liberation Serif" w:eastAsia="Liberation Serif" w:hAnsi="Liberation Serif" w:cs="Liberation Serif"/>
          <w:sz w:val="24"/>
        </w:rPr>
        <w:t>00 und 500 ha.</w:t>
      </w:r>
    </w:p>
    <w:p w:rsidR="00241A2B" w:rsidRDefault="00456E6B" w:rsidP="00456E6B">
      <w:pPr>
        <w:spacing w:after="283" w:line="240" w:lineRule="auto"/>
        <w:jc w:val="center"/>
        <w:rPr>
          <w:rFonts w:ascii="Liberation Serif" w:eastAsia="Liberation Serif" w:hAnsi="Liberation Serif" w:cs="Liberation Serif"/>
          <w:sz w:val="24"/>
        </w:rPr>
      </w:pPr>
      <w:r>
        <w:rPr>
          <w:rFonts w:ascii="Liberation Serif" w:eastAsia="Liberation Serif" w:hAnsi="Liberation Serif" w:cs="Liberation Serif"/>
          <w:sz w:val="24"/>
        </w:rPr>
        <w:t>1</w:t>
      </w:r>
    </w:p>
    <w:p w:rsidR="00241A2B" w:rsidRPr="00241A2B" w:rsidRDefault="00241A2B" w:rsidP="00241A2B">
      <w:pPr>
        <w:spacing w:after="283" w:line="240" w:lineRule="auto"/>
        <w:rPr>
          <w:rFonts w:ascii="Liberation Serif" w:eastAsia="Liberation Serif" w:hAnsi="Liberation Serif" w:cs="Liberation Serif"/>
          <w:sz w:val="28"/>
          <w:szCs w:val="28"/>
          <w:u w:val="single"/>
        </w:rPr>
      </w:pPr>
      <w:r w:rsidRPr="00241A2B">
        <w:rPr>
          <w:rFonts w:ascii="Liberation Serif" w:eastAsia="Liberation Serif" w:hAnsi="Liberation Serif" w:cs="Liberation Serif"/>
          <w:sz w:val="28"/>
          <w:szCs w:val="28"/>
          <w:u w:val="single"/>
        </w:rPr>
        <w:t xml:space="preserve">Kurzfristige Beschäftigung: mehr Zeit für den Einsatz von Saisonarbeitskräften </w:t>
      </w:r>
    </w:p>
    <w:p w:rsidR="00DA4B87" w:rsidRDefault="00E348FA" w:rsidP="003E69B5">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Die Bundes</w:t>
      </w:r>
      <w:r w:rsidR="00F058D3">
        <w:rPr>
          <w:rFonts w:ascii="Liberation Serif" w:eastAsia="Liberation Serif" w:hAnsi="Liberation Serif" w:cs="Liberation Serif"/>
          <w:sz w:val="24"/>
        </w:rPr>
        <w:t xml:space="preserve">regierung hat beschlossen, die </w:t>
      </w:r>
      <w:r>
        <w:rPr>
          <w:rFonts w:ascii="Liberation Serif" w:eastAsia="Liberation Serif" w:hAnsi="Liberation Serif" w:cs="Liberation Serif"/>
          <w:sz w:val="24"/>
        </w:rPr>
        <w:t>sozialversicher</w:t>
      </w:r>
      <w:r w:rsidR="00F058D3">
        <w:rPr>
          <w:rFonts w:ascii="Liberation Serif" w:eastAsia="Liberation Serif" w:hAnsi="Liberation Serif" w:cs="Liberation Serif"/>
          <w:sz w:val="24"/>
        </w:rPr>
        <w:t>ungsfreie kurzfristige (=zeit</w:t>
      </w:r>
      <w:r>
        <w:rPr>
          <w:rFonts w:ascii="Liberation Serif" w:eastAsia="Liberation Serif" w:hAnsi="Liberation Serif" w:cs="Liberation Serif"/>
          <w:sz w:val="24"/>
        </w:rPr>
        <w:t>geringfügige</w:t>
      </w:r>
      <w:r w:rsidR="00F058D3">
        <w:rPr>
          <w:rFonts w:ascii="Liberation Serif" w:eastAsia="Liberation Serif" w:hAnsi="Liberation Serif" w:cs="Liberation Serif"/>
          <w:sz w:val="24"/>
        </w:rPr>
        <w:t xml:space="preserve">) Beschäftigung von regulär 70 </w:t>
      </w:r>
      <w:r>
        <w:rPr>
          <w:rFonts w:ascii="Liberation Serif" w:eastAsia="Liberation Serif" w:hAnsi="Liberation Serif" w:cs="Liberation Serif"/>
          <w:sz w:val="24"/>
        </w:rPr>
        <w:t>auf 102 Tage im</w:t>
      </w:r>
      <w:r w:rsidR="00F058D3">
        <w:rPr>
          <w:rFonts w:ascii="Liberation Serif" w:eastAsia="Liberation Serif" w:hAnsi="Liberation Serif" w:cs="Liberation Serif"/>
          <w:sz w:val="24"/>
        </w:rPr>
        <w:t xml:space="preserve"> Jahr 2021 zu erhöhen. Im </w:t>
      </w:r>
      <w:r>
        <w:rPr>
          <w:rFonts w:ascii="Liberation Serif" w:eastAsia="Liberation Serif" w:hAnsi="Liberation Serif" w:cs="Liberation Serif"/>
          <w:sz w:val="24"/>
        </w:rPr>
        <w:t>Falle einer Vo</w:t>
      </w:r>
      <w:r w:rsidR="00F058D3">
        <w:rPr>
          <w:rFonts w:ascii="Liberation Serif" w:eastAsia="Liberation Serif" w:hAnsi="Liberation Serif" w:cs="Liberation Serif"/>
          <w:sz w:val="24"/>
        </w:rPr>
        <w:t>llzeitbeschäftigung (Fünf-Tage-</w:t>
      </w:r>
      <w:r>
        <w:rPr>
          <w:rFonts w:ascii="Liberation Serif" w:eastAsia="Liberation Serif" w:hAnsi="Liberation Serif" w:cs="Liberation Serif"/>
          <w:sz w:val="24"/>
        </w:rPr>
        <w:t>Woche) darf s</w:t>
      </w:r>
      <w:r w:rsidR="00F058D3">
        <w:rPr>
          <w:rFonts w:ascii="Liberation Serif" w:eastAsia="Liberation Serif" w:hAnsi="Liberation Serif" w:cs="Liberation Serif"/>
          <w:sz w:val="24"/>
        </w:rPr>
        <w:t xml:space="preserve">ich die Tätigkeit über maximal </w:t>
      </w:r>
      <w:r>
        <w:rPr>
          <w:rFonts w:ascii="Liberation Serif" w:eastAsia="Liberation Serif" w:hAnsi="Liberation Serif" w:cs="Liberation Serif"/>
          <w:sz w:val="24"/>
        </w:rPr>
        <w:t xml:space="preserve">vier Monate </w:t>
      </w:r>
      <w:r w:rsidR="00F058D3">
        <w:rPr>
          <w:rFonts w:ascii="Liberation Serif" w:eastAsia="Liberation Serif" w:hAnsi="Liberation Serif" w:cs="Liberation Serif"/>
          <w:sz w:val="24"/>
        </w:rPr>
        <w:t>erstrecken. Anlass für die Aus</w:t>
      </w:r>
      <w:r>
        <w:rPr>
          <w:rFonts w:ascii="Liberation Serif" w:eastAsia="Liberation Serif" w:hAnsi="Liberation Serif" w:cs="Liberation Serif"/>
          <w:sz w:val="24"/>
        </w:rPr>
        <w:t>weitung d</w:t>
      </w:r>
      <w:r w:rsidR="00F058D3">
        <w:rPr>
          <w:rFonts w:ascii="Liberation Serif" w:eastAsia="Liberation Serif" w:hAnsi="Liberation Serif" w:cs="Liberation Serif"/>
          <w:sz w:val="24"/>
        </w:rPr>
        <w:t xml:space="preserve">es zeitlichen Rahmens sind die </w:t>
      </w:r>
      <w:r>
        <w:rPr>
          <w:rFonts w:ascii="Liberation Serif" w:eastAsia="Liberation Serif" w:hAnsi="Liberation Serif" w:cs="Liberation Serif"/>
          <w:sz w:val="24"/>
        </w:rPr>
        <w:t xml:space="preserve">Auswirkungen der Corona-Pandemie. </w:t>
      </w:r>
    </w:p>
    <w:p w:rsidR="00DA4B87" w:rsidRDefault="00E348FA" w:rsidP="003E69B5">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Landwirtschaftlich</w:t>
      </w:r>
      <w:r w:rsidR="00F058D3">
        <w:rPr>
          <w:rFonts w:ascii="Liberation Serif" w:eastAsia="Liberation Serif" w:hAnsi="Liberation Serif" w:cs="Liberation Serif"/>
          <w:sz w:val="24"/>
        </w:rPr>
        <w:t xml:space="preserve">e Betriebe dürfen ihre </w:t>
      </w:r>
      <w:r>
        <w:rPr>
          <w:rFonts w:ascii="Liberation Serif" w:eastAsia="Liberation Serif" w:hAnsi="Liberation Serif" w:cs="Liberation Serif"/>
          <w:sz w:val="24"/>
        </w:rPr>
        <w:t>ausländisch</w:t>
      </w:r>
      <w:r w:rsidR="00F058D3">
        <w:rPr>
          <w:rFonts w:ascii="Liberation Serif" w:eastAsia="Liberation Serif" w:hAnsi="Liberation Serif" w:cs="Liberation Serif"/>
          <w:sz w:val="24"/>
        </w:rPr>
        <w:t xml:space="preserve">en Saisonarbeitskräfte dadurch </w:t>
      </w:r>
      <w:r>
        <w:rPr>
          <w:rFonts w:ascii="Liberation Serif" w:eastAsia="Liberation Serif" w:hAnsi="Liberation Serif" w:cs="Liberation Serif"/>
          <w:sz w:val="24"/>
        </w:rPr>
        <w:t>im Zeitr</w:t>
      </w:r>
      <w:r w:rsidR="00F058D3">
        <w:rPr>
          <w:rFonts w:ascii="Liberation Serif" w:eastAsia="Liberation Serif" w:hAnsi="Liberation Serif" w:cs="Liberation Serif"/>
          <w:sz w:val="24"/>
        </w:rPr>
        <w:t xml:space="preserve">aum März bis Ende Oktober 2021 </w:t>
      </w:r>
      <w:r>
        <w:rPr>
          <w:rFonts w:ascii="Liberation Serif" w:eastAsia="Liberation Serif" w:hAnsi="Liberation Serif" w:cs="Liberation Serif"/>
          <w:sz w:val="24"/>
        </w:rPr>
        <w:t>länger soz</w:t>
      </w:r>
      <w:r w:rsidR="00F058D3">
        <w:rPr>
          <w:rFonts w:ascii="Liberation Serif" w:eastAsia="Liberation Serif" w:hAnsi="Liberation Serif" w:cs="Liberation Serif"/>
          <w:sz w:val="24"/>
        </w:rPr>
        <w:t>ialversicherungsfrei beschäfti</w:t>
      </w:r>
      <w:r>
        <w:rPr>
          <w:rFonts w:ascii="Liberation Serif" w:eastAsia="Liberation Serif" w:hAnsi="Liberation Serif" w:cs="Liberation Serif"/>
          <w:sz w:val="24"/>
        </w:rPr>
        <w:t xml:space="preserve">gen. Durch </w:t>
      </w:r>
      <w:r w:rsidR="00F058D3">
        <w:rPr>
          <w:rFonts w:ascii="Liberation Serif" w:eastAsia="Liberation Serif" w:hAnsi="Liberation Serif" w:cs="Liberation Serif"/>
          <w:sz w:val="24"/>
        </w:rPr>
        <w:t>die Verlängerung der Beschäfti</w:t>
      </w:r>
      <w:r>
        <w:rPr>
          <w:rFonts w:ascii="Liberation Serif" w:eastAsia="Liberation Serif" w:hAnsi="Liberation Serif" w:cs="Liberation Serif"/>
          <w:sz w:val="24"/>
        </w:rPr>
        <w:t>gungszeit so</w:t>
      </w:r>
      <w:r w:rsidR="00F058D3">
        <w:rPr>
          <w:rFonts w:ascii="Liberation Serif" w:eastAsia="Liberation Serif" w:hAnsi="Liberation Serif" w:cs="Liberation Serif"/>
          <w:sz w:val="24"/>
        </w:rPr>
        <w:t xml:space="preserve">ll insbesondere die Versorgung </w:t>
      </w:r>
      <w:r>
        <w:rPr>
          <w:rFonts w:ascii="Liberation Serif" w:eastAsia="Liberation Serif" w:hAnsi="Liberation Serif" w:cs="Liberation Serif"/>
          <w:sz w:val="24"/>
        </w:rPr>
        <w:t>mit Lebensmitteln si</w:t>
      </w:r>
      <w:r w:rsidR="00F058D3">
        <w:rPr>
          <w:rFonts w:ascii="Liberation Serif" w:eastAsia="Liberation Serif" w:hAnsi="Liberation Serif" w:cs="Liberation Serif"/>
          <w:sz w:val="24"/>
        </w:rPr>
        <w:t xml:space="preserve">chergestellt und auch </w:t>
      </w:r>
      <w:r>
        <w:rPr>
          <w:rFonts w:ascii="Liberation Serif" w:eastAsia="Liberation Serif" w:hAnsi="Liberation Serif" w:cs="Liberation Serif"/>
          <w:sz w:val="24"/>
        </w:rPr>
        <w:t>die Person</w:t>
      </w:r>
      <w:r w:rsidR="00F058D3">
        <w:rPr>
          <w:rFonts w:ascii="Liberation Serif" w:eastAsia="Liberation Serif" w:hAnsi="Liberation Serif" w:cs="Liberation Serif"/>
          <w:sz w:val="24"/>
        </w:rPr>
        <w:t xml:space="preserve">alfluktuation reduziert werden </w:t>
      </w:r>
      <w:r>
        <w:rPr>
          <w:rFonts w:ascii="Liberation Serif" w:eastAsia="Liberation Serif" w:hAnsi="Liberation Serif" w:cs="Liberation Serif"/>
          <w:sz w:val="24"/>
        </w:rPr>
        <w:t>(Verringerung des Infektionsrisikos).</w:t>
      </w:r>
    </w:p>
    <w:p w:rsidR="00DA4B87" w:rsidRDefault="00E348FA" w:rsidP="003E69B5">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Um zu gew</w:t>
      </w:r>
      <w:r w:rsidR="00F058D3">
        <w:rPr>
          <w:rFonts w:ascii="Liberation Serif" w:eastAsia="Liberation Serif" w:hAnsi="Liberation Serif" w:cs="Liberation Serif"/>
          <w:sz w:val="24"/>
        </w:rPr>
        <w:t>ährleisten, dass auch kurzfris</w:t>
      </w:r>
      <w:r>
        <w:rPr>
          <w:rFonts w:ascii="Liberation Serif" w:eastAsia="Liberation Serif" w:hAnsi="Liberation Serif" w:cs="Liberation Serif"/>
          <w:sz w:val="24"/>
        </w:rPr>
        <w:t>tig Beschä</w:t>
      </w:r>
      <w:r w:rsidR="00F058D3">
        <w:rPr>
          <w:rFonts w:ascii="Liberation Serif" w:eastAsia="Liberation Serif" w:hAnsi="Liberation Serif" w:cs="Liberation Serif"/>
          <w:sz w:val="24"/>
        </w:rPr>
        <w:t xml:space="preserve">ftigte über eine Absicherung im </w:t>
      </w:r>
      <w:r>
        <w:rPr>
          <w:rFonts w:ascii="Liberation Serif" w:eastAsia="Liberation Serif" w:hAnsi="Liberation Serif" w:cs="Liberation Serif"/>
          <w:sz w:val="24"/>
        </w:rPr>
        <w:t>Krankheitsfa</w:t>
      </w:r>
      <w:r w:rsidR="00F058D3">
        <w:rPr>
          <w:rFonts w:ascii="Liberation Serif" w:eastAsia="Liberation Serif" w:hAnsi="Liberation Serif" w:cs="Liberation Serif"/>
          <w:sz w:val="24"/>
        </w:rPr>
        <w:t>ll verfügen, soll für diese Be</w:t>
      </w:r>
      <w:r>
        <w:rPr>
          <w:rFonts w:ascii="Liberation Serif" w:eastAsia="Liberation Serif" w:hAnsi="Liberation Serif" w:cs="Liberation Serif"/>
          <w:sz w:val="24"/>
        </w:rPr>
        <w:t>schäftigten eine Meldepfl</w:t>
      </w:r>
      <w:r w:rsidR="00F058D3">
        <w:rPr>
          <w:rFonts w:ascii="Liberation Serif" w:eastAsia="Liberation Serif" w:hAnsi="Liberation Serif" w:cs="Liberation Serif"/>
          <w:sz w:val="24"/>
        </w:rPr>
        <w:t>icht des Arbeitge</w:t>
      </w:r>
      <w:r>
        <w:rPr>
          <w:rFonts w:ascii="Liberation Serif" w:eastAsia="Liberation Serif" w:hAnsi="Liberation Serif" w:cs="Liberation Serif"/>
          <w:sz w:val="24"/>
        </w:rPr>
        <w:t>bers über di</w:t>
      </w:r>
      <w:r w:rsidR="00F058D3">
        <w:rPr>
          <w:rFonts w:ascii="Liberation Serif" w:eastAsia="Liberation Serif" w:hAnsi="Liberation Serif" w:cs="Liberation Serif"/>
          <w:sz w:val="24"/>
        </w:rPr>
        <w:t>e Art der krankenversicherungs</w:t>
      </w:r>
      <w:r>
        <w:rPr>
          <w:rFonts w:ascii="Liberation Serif" w:eastAsia="Liberation Serif" w:hAnsi="Liberation Serif" w:cs="Liberation Serif"/>
          <w:sz w:val="24"/>
        </w:rPr>
        <w:t xml:space="preserve">rechtlichen </w:t>
      </w:r>
      <w:r w:rsidR="00F058D3">
        <w:rPr>
          <w:rFonts w:ascii="Liberation Serif" w:eastAsia="Liberation Serif" w:hAnsi="Liberation Serif" w:cs="Liberation Serif"/>
          <w:sz w:val="24"/>
        </w:rPr>
        <w:t xml:space="preserve">Absicherung eingeführt werden. </w:t>
      </w:r>
      <w:r>
        <w:rPr>
          <w:rFonts w:ascii="Liberation Serif" w:eastAsia="Liberation Serif" w:hAnsi="Liberation Serif" w:cs="Liberation Serif"/>
          <w:sz w:val="24"/>
        </w:rPr>
        <w:t>Als privat k</w:t>
      </w:r>
      <w:r w:rsidR="00F058D3">
        <w:rPr>
          <w:rFonts w:ascii="Liberation Serif" w:eastAsia="Liberation Serif" w:hAnsi="Liberation Serif" w:cs="Liberation Serif"/>
          <w:sz w:val="24"/>
        </w:rPr>
        <w:t>rankenversichert soll ein kurz</w:t>
      </w:r>
      <w:r>
        <w:rPr>
          <w:rFonts w:ascii="Liberation Serif" w:eastAsia="Liberation Serif" w:hAnsi="Liberation Serif" w:cs="Liberation Serif"/>
          <w:sz w:val="24"/>
        </w:rPr>
        <w:t>fristig Besc</w:t>
      </w:r>
      <w:r w:rsidR="00F058D3">
        <w:rPr>
          <w:rFonts w:ascii="Liberation Serif" w:eastAsia="Liberation Serif" w:hAnsi="Liberation Serif" w:cs="Liberation Serif"/>
          <w:sz w:val="24"/>
        </w:rPr>
        <w:t xml:space="preserve">häftigter auch gelten, wenn er </w:t>
      </w:r>
      <w:r>
        <w:rPr>
          <w:rFonts w:ascii="Liberation Serif" w:eastAsia="Liberation Serif" w:hAnsi="Liberation Serif" w:cs="Liberation Serif"/>
          <w:sz w:val="24"/>
        </w:rPr>
        <w:t>über seinen A</w:t>
      </w:r>
      <w:r w:rsidR="00F058D3">
        <w:rPr>
          <w:rFonts w:ascii="Liberation Serif" w:eastAsia="Liberation Serif" w:hAnsi="Liberation Serif" w:cs="Liberation Serif"/>
          <w:sz w:val="24"/>
        </w:rPr>
        <w:t>rbeitgeber für die Zeit der Be</w:t>
      </w:r>
      <w:r>
        <w:rPr>
          <w:rFonts w:ascii="Liberation Serif" w:eastAsia="Liberation Serif" w:hAnsi="Liberation Serif" w:cs="Liberation Serif"/>
          <w:sz w:val="24"/>
        </w:rPr>
        <w:t>schäftigung über</w:t>
      </w:r>
      <w:r w:rsidR="00F058D3">
        <w:rPr>
          <w:rFonts w:ascii="Liberation Serif" w:eastAsia="Liberation Serif" w:hAnsi="Liberation Serif" w:cs="Liberation Serif"/>
          <w:sz w:val="24"/>
        </w:rPr>
        <w:t xml:space="preserve"> eine private Gruppenver</w:t>
      </w:r>
      <w:r>
        <w:rPr>
          <w:rFonts w:ascii="Liberation Serif" w:eastAsia="Liberation Serif" w:hAnsi="Liberation Serif" w:cs="Liberation Serif"/>
          <w:sz w:val="24"/>
        </w:rPr>
        <w:t>sicherung a</w:t>
      </w:r>
      <w:r w:rsidR="00F058D3">
        <w:rPr>
          <w:rFonts w:ascii="Liberation Serif" w:eastAsia="Liberation Serif" w:hAnsi="Liberation Serif" w:cs="Liberation Serif"/>
          <w:sz w:val="24"/>
        </w:rPr>
        <w:t xml:space="preserve">bgesichert ist und dadurch die </w:t>
      </w:r>
      <w:r>
        <w:rPr>
          <w:rFonts w:ascii="Liberation Serif" w:eastAsia="Liberation Serif" w:hAnsi="Liberation Serif" w:cs="Liberation Serif"/>
          <w:sz w:val="24"/>
        </w:rPr>
        <w:t>notwendig</w:t>
      </w:r>
      <w:r w:rsidR="00F058D3">
        <w:rPr>
          <w:rFonts w:ascii="Liberation Serif" w:eastAsia="Liberation Serif" w:hAnsi="Liberation Serif" w:cs="Liberation Serif"/>
          <w:sz w:val="24"/>
        </w:rPr>
        <w:t xml:space="preserve">e Versorgung im Krankheitsfall </w:t>
      </w:r>
      <w:r>
        <w:rPr>
          <w:rFonts w:ascii="Liberation Serif" w:eastAsia="Liberation Serif" w:hAnsi="Liberation Serif" w:cs="Liberation Serif"/>
          <w:sz w:val="24"/>
        </w:rPr>
        <w:t>sichergestellt ist.</w:t>
      </w:r>
    </w:p>
    <w:p w:rsidR="00DA4B87" w:rsidRDefault="00E348FA" w:rsidP="003E69B5">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Ein Arbeitge</w:t>
      </w:r>
      <w:r w:rsidR="00F058D3">
        <w:rPr>
          <w:rFonts w:ascii="Liberation Serif" w:eastAsia="Liberation Serif" w:hAnsi="Liberation Serif" w:cs="Liberation Serif"/>
          <w:sz w:val="24"/>
        </w:rPr>
        <w:t>ber soll künftig bei der Anmel</w:t>
      </w:r>
      <w:r>
        <w:rPr>
          <w:rFonts w:ascii="Liberation Serif" w:eastAsia="Liberation Serif" w:hAnsi="Liberation Serif" w:cs="Liberation Serif"/>
          <w:sz w:val="24"/>
        </w:rPr>
        <w:t>dung seiner</w:t>
      </w:r>
      <w:r w:rsidR="00F058D3">
        <w:rPr>
          <w:rFonts w:ascii="Liberation Serif" w:eastAsia="Liberation Serif" w:hAnsi="Liberation Serif" w:cs="Liberation Serif"/>
          <w:sz w:val="24"/>
        </w:rPr>
        <w:t xml:space="preserve"> kurzfristig Beschäftigten bei </w:t>
      </w:r>
      <w:r>
        <w:rPr>
          <w:rFonts w:ascii="Liberation Serif" w:eastAsia="Liberation Serif" w:hAnsi="Liberation Serif" w:cs="Liberation Serif"/>
          <w:sz w:val="24"/>
        </w:rPr>
        <w:t>der Minijobzentrale eine automatisierte</w:t>
      </w:r>
      <w:r w:rsidR="00F058D3">
        <w:rPr>
          <w:rFonts w:ascii="Liberation Serif" w:eastAsia="Liberation Serif" w:hAnsi="Liberation Serif" w:cs="Liberation Serif"/>
          <w:sz w:val="24"/>
        </w:rPr>
        <w:t xml:space="preserve"> </w:t>
      </w:r>
      <w:r>
        <w:rPr>
          <w:rFonts w:ascii="Liberation Serif" w:eastAsia="Liberation Serif" w:hAnsi="Liberation Serif" w:cs="Liberation Serif"/>
          <w:sz w:val="24"/>
        </w:rPr>
        <w:t>Rückmel</w:t>
      </w:r>
      <w:r w:rsidR="00F058D3">
        <w:rPr>
          <w:rFonts w:ascii="Liberation Serif" w:eastAsia="Liberation Serif" w:hAnsi="Liberation Serif" w:cs="Liberation Serif"/>
          <w:sz w:val="24"/>
        </w:rPr>
        <w:t>dung über die Vorversicherungs</w:t>
      </w:r>
      <w:r>
        <w:rPr>
          <w:rFonts w:ascii="Liberation Serif" w:eastAsia="Liberation Serif" w:hAnsi="Liberation Serif" w:cs="Liberation Serif"/>
          <w:sz w:val="24"/>
        </w:rPr>
        <w:t>zeiten erhalt</w:t>
      </w:r>
      <w:r w:rsidR="00F058D3">
        <w:rPr>
          <w:rFonts w:ascii="Liberation Serif" w:eastAsia="Liberation Serif" w:hAnsi="Liberation Serif" w:cs="Liberation Serif"/>
          <w:sz w:val="24"/>
        </w:rPr>
        <w:t xml:space="preserve">en. Somit kann er feststellen, </w:t>
      </w:r>
      <w:r>
        <w:rPr>
          <w:rFonts w:ascii="Liberation Serif" w:eastAsia="Liberation Serif" w:hAnsi="Liberation Serif" w:cs="Liberation Serif"/>
          <w:sz w:val="24"/>
        </w:rPr>
        <w:t>ob die Ze</w:t>
      </w:r>
      <w:r w:rsidR="00F058D3">
        <w:rPr>
          <w:rFonts w:ascii="Liberation Serif" w:eastAsia="Liberation Serif" w:hAnsi="Liberation Serif" w:cs="Liberation Serif"/>
          <w:sz w:val="24"/>
        </w:rPr>
        <w:t xml:space="preserve">itgrenzen für die kurzfristige </w:t>
      </w:r>
      <w:r>
        <w:rPr>
          <w:rFonts w:ascii="Liberation Serif" w:eastAsia="Liberation Serif" w:hAnsi="Liberation Serif" w:cs="Liberation Serif"/>
          <w:sz w:val="24"/>
        </w:rPr>
        <w:t>Beschäf</w:t>
      </w:r>
      <w:r w:rsidR="00F058D3">
        <w:rPr>
          <w:rFonts w:ascii="Liberation Serif" w:eastAsia="Liberation Serif" w:hAnsi="Liberation Serif" w:cs="Liberation Serif"/>
          <w:sz w:val="24"/>
        </w:rPr>
        <w:t xml:space="preserve">tigung eingehalten wurden bzw. </w:t>
      </w:r>
      <w:r>
        <w:rPr>
          <w:rFonts w:ascii="Liberation Serif" w:eastAsia="Liberation Serif" w:hAnsi="Liberation Serif" w:cs="Liberation Serif"/>
          <w:sz w:val="24"/>
        </w:rPr>
        <w:t>wann dies</w:t>
      </w:r>
      <w:r w:rsidR="00F058D3">
        <w:rPr>
          <w:rFonts w:ascii="Liberation Serif" w:eastAsia="Liberation Serif" w:hAnsi="Liberation Serif" w:cs="Liberation Serif"/>
          <w:sz w:val="24"/>
        </w:rPr>
        <w:t>e überschritten sind. Arbeitge</w:t>
      </w:r>
      <w:r>
        <w:rPr>
          <w:rFonts w:ascii="Liberation Serif" w:eastAsia="Liberation Serif" w:hAnsi="Liberation Serif" w:cs="Liberation Serif"/>
          <w:sz w:val="24"/>
        </w:rPr>
        <w:t>bern brin</w:t>
      </w:r>
      <w:r w:rsidR="00F058D3">
        <w:rPr>
          <w:rFonts w:ascii="Liberation Serif" w:eastAsia="Liberation Serif" w:hAnsi="Liberation Serif" w:cs="Liberation Serif"/>
          <w:sz w:val="24"/>
        </w:rPr>
        <w:t>gt das die notwendige Rechtssi</w:t>
      </w:r>
      <w:r>
        <w:rPr>
          <w:rFonts w:ascii="Liberation Serif" w:eastAsia="Liberation Serif" w:hAnsi="Liberation Serif" w:cs="Liberation Serif"/>
          <w:sz w:val="24"/>
        </w:rPr>
        <w:t xml:space="preserve">cherheit. </w:t>
      </w:r>
    </w:p>
    <w:p w:rsidR="003E69B5" w:rsidRDefault="003E69B5" w:rsidP="003E69B5">
      <w:pPr>
        <w:spacing w:after="0" w:line="240" w:lineRule="auto"/>
        <w:rPr>
          <w:rFonts w:ascii="Liberation Serif" w:eastAsia="Liberation Serif" w:hAnsi="Liberation Serif" w:cs="Liberation Serif"/>
          <w:sz w:val="24"/>
        </w:rPr>
      </w:pPr>
    </w:p>
    <w:p w:rsidR="00241A2B" w:rsidRPr="00241A2B" w:rsidRDefault="00241A2B" w:rsidP="00241A2B">
      <w:pPr>
        <w:spacing w:after="283" w:line="240" w:lineRule="auto"/>
        <w:rPr>
          <w:rFonts w:ascii="Liberation Serif" w:eastAsia="Liberation Serif" w:hAnsi="Liberation Serif" w:cs="Liberation Serif"/>
          <w:sz w:val="28"/>
          <w:szCs w:val="28"/>
          <w:u w:val="single"/>
        </w:rPr>
      </w:pPr>
      <w:r w:rsidRPr="00241A2B">
        <w:rPr>
          <w:rFonts w:ascii="Liberation Serif" w:eastAsia="Liberation Serif" w:hAnsi="Liberation Serif" w:cs="Liberation Serif"/>
          <w:sz w:val="28"/>
          <w:szCs w:val="28"/>
          <w:u w:val="single"/>
        </w:rPr>
        <w:t>Umsatzsteuerliche Behandlung von Sachspenden: Ausnahmeregelung aufgrund von Corona</w:t>
      </w:r>
    </w:p>
    <w:p w:rsidR="00DA4B87" w:rsidRDefault="00E348FA" w:rsidP="003E69B5">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Das Sch</w:t>
      </w:r>
      <w:r w:rsidR="00F058D3">
        <w:rPr>
          <w:rFonts w:ascii="Liberation Serif" w:eastAsia="Liberation Serif" w:hAnsi="Liberation Serif" w:cs="Liberation Serif"/>
          <w:sz w:val="24"/>
        </w:rPr>
        <w:t>reiben des Bundesfinanzministe</w:t>
      </w:r>
      <w:r>
        <w:rPr>
          <w:rFonts w:ascii="Liberation Serif" w:eastAsia="Liberation Serif" w:hAnsi="Liberation Serif" w:cs="Liberation Serif"/>
          <w:sz w:val="24"/>
        </w:rPr>
        <w:t>riums (</w:t>
      </w:r>
      <w:r w:rsidR="00F058D3">
        <w:rPr>
          <w:rFonts w:ascii="Liberation Serif" w:eastAsia="Liberation Serif" w:hAnsi="Liberation Serif" w:cs="Liberation Serif"/>
          <w:sz w:val="24"/>
        </w:rPr>
        <w:t>BMF) zur umsatzsteuerlichen Be</w:t>
      </w:r>
      <w:r>
        <w:rPr>
          <w:rFonts w:ascii="Liberation Serif" w:eastAsia="Liberation Serif" w:hAnsi="Liberation Serif" w:cs="Liberation Serif"/>
          <w:sz w:val="24"/>
        </w:rPr>
        <w:t>handlung</w:t>
      </w:r>
      <w:r w:rsidR="00F058D3">
        <w:rPr>
          <w:rFonts w:ascii="Liberation Serif" w:eastAsia="Liberation Serif" w:hAnsi="Liberation Serif" w:cs="Liberation Serif"/>
          <w:sz w:val="24"/>
        </w:rPr>
        <w:t xml:space="preserve"> von Sachspenden vom 18.3.2021 </w:t>
      </w:r>
      <w:r>
        <w:rPr>
          <w:rFonts w:ascii="Liberation Serif" w:eastAsia="Liberation Serif" w:hAnsi="Liberation Serif" w:cs="Liberation Serif"/>
          <w:sz w:val="24"/>
        </w:rPr>
        <w:t>zielt da</w:t>
      </w:r>
      <w:r w:rsidR="00F058D3">
        <w:rPr>
          <w:rFonts w:ascii="Liberation Serif" w:eastAsia="Liberation Serif" w:hAnsi="Liberation Serif" w:cs="Liberation Serif"/>
          <w:sz w:val="24"/>
        </w:rPr>
        <w:t xml:space="preserve">rauf ab, Unternehmern eine aus </w:t>
      </w:r>
      <w:r>
        <w:rPr>
          <w:rFonts w:ascii="Liberation Serif" w:eastAsia="Liberation Serif" w:hAnsi="Liberation Serif" w:cs="Liberation Serif"/>
          <w:sz w:val="24"/>
        </w:rPr>
        <w:t>umsatzsteuerli</w:t>
      </w:r>
      <w:r w:rsidR="00F058D3">
        <w:rPr>
          <w:rFonts w:ascii="Liberation Serif" w:eastAsia="Liberation Serif" w:hAnsi="Liberation Serif" w:cs="Liberation Serif"/>
          <w:sz w:val="24"/>
        </w:rPr>
        <w:t>cher Sicht rechtssichere Ab</w:t>
      </w:r>
      <w:r>
        <w:rPr>
          <w:rFonts w:ascii="Liberation Serif" w:eastAsia="Liberation Serif" w:hAnsi="Liberation Serif" w:cs="Liberation Serif"/>
          <w:sz w:val="24"/>
        </w:rPr>
        <w:t>wicklung v</w:t>
      </w:r>
      <w:r w:rsidR="00F058D3">
        <w:rPr>
          <w:rFonts w:ascii="Liberation Serif" w:eastAsia="Liberation Serif" w:hAnsi="Liberation Serif" w:cs="Liberation Serif"/>
          <w:sz w:val="24"/>
        </w:rPr>
        <w:t xml:space="preserve">on Sachspenden zu ermöglichen. </w:t>
      </w:r>
      <w:r>
        <w:rPr>
          <w:rFonts w:ascii="Liberation Serif" w:eastAsia="Liberation Serif" w:hAnsi="Liberation Serif" w:cs="Liberation Serif"/>
          <w:sz w:val="24"/>
        </w:rPr>
        <w:t xml:space="preserve">Für diesen </w:t>
      </w:r>
      <w:r w:rsidR="00F058D3">
        <w:rPr>
          <w:rFonts w:ascii="Liberation Serif" w:eastAsia="Liberation Serif" w:hAnsi="Liberation Serif" w:cs="Liberation Serif"/>
          <w:sz w:val="24"/>
        </w:rPr>
        <w:t>Zweck schöpft die Finanzverwal</w:t>
      </w:r>
      <w:r>
        <w:rPr>
          <w:rFonts w:ascii="Liberation Serif" w:eastAsia="Liberation Serif" w:hAnsi="Liberation Serif" w:cs="Liberation Serif"/>
          <w:sz w:val="24"/>
        </w:rPr>
        <w:t>tung den m</w:t>
      </w:r>
      <w:r w:rsidR="00F058D3">
        <w:rPr>
          <w:rFonts w:ascii="Liberation Serif" w:eastAsia="Liberation Serif" w:hAnsi="Liberation Serif" w:cs="Liberation Serif"/>
          <w:sz w:val="24"/>
        </w:rPr>
        <w:t xml:space="preserve">öglichen Gestaltungsspielraum, </w:t>
      </w:r>
      <w:r>
        <w:rPr>
          <w:rFonts w:ascii="Liberation Serif" w:eastAsia="Liberation Serif" w:hAnsi="Liberation Serif" w:cs="Liberation Serif"/>
          <w:sz w:val="24"/>
        </w:rPr>
        <w:t>den das Un</w:t>
      </w:r>
      <w:r w:rsidR="00F058D3">
        <w:rPr>
          <w:rFonts w:ascii="Liberation Serif" w:eastAsia="Liberation Serif" w:hAnsi="Liberation Serif" w:cs="Liberation Serif"/>
          <w:sz w:val="24"/>
        </w:rPr>
        <w:t xml:space="preserve">ionsrecht durch die </w:t>
      </w:r>
      <w:proofErr w:type="spellStart"/>
      <w:r w:rsidR="00F058D3">
        <w:rPr>
          <w:rFonts w:ascii="Liberation Serif" w:eastAsia="Liberation Serif" w:hAnsi="Liberation Serif" w:cs="Liberation Serif"/>
          <w:sz w:val="24"/>
        </w:rPr>
        <w:t>MwStSystRL</w:t>
      </w:r>
      <w:proofErr w:type="spellEnd"/>
      <w:r w:rsidR="00F058D3">
        <w:rPr>
          <w:rFonts w:ascii="Liberation Serif" w:eastAsia="Liberation Serif" w:hAnsi="Liberation Serif" w:cs="Liberation Serif"/>
          <w:sz w:val="24"/>
        </w:rPr>
        <w:t xml:space="preserve"> </w:t>
      </w:r>
      <w:r>
        <w:rPr>
          <w:rFonts w:ascii="Liberation Serif" w:eastAsia="Liberation Serif" w:hAnsi="Liberation Serif" w:cs="Liberation Serif"/>
          <w:sz w:val="24"/>
        </w:rPr>
        <w:t>setzt,</w:t>
      </w:r>
      <w:r w:rsidR="00F058D3">
        <w:rPr>
          <w:rFonts w:ascii="Liberation Serif" w:eastAsia="Liberation Serif" w:hAnsi="Liberation Serif" w:cs="Liberation Serif"/>
          <w:sz w:val="24"/>
        </w:rPr>
        <w:t xml:space="preserve"> umfassend aus. Durch das BMF- </w:t>
      </w:r>
      <w:r>
        <w:rPr>
          <w:rFonts w:ascii="Liberation Serif" w:eastAsia="Liberation Serif" w:hAnsi="Liberation Serif" w:cs="Liberation Serif"/>
          <w:sz w:val="24"/>
        </w:rPr>
        <w:t>Schreiben werden die</w:t>
      </w:r>
      <w:r w:rsidR="00F058D3">
        <w:rPr>
          <w:rFonts w:ascii="Liberation Serif" w:eastAsia="Liberation Serif" w:hAnsi="Liberation Serif" w:cs="Liberation Serif"/>
          <w:sz w:val="24"/>
        </w:rPr>
        <w:t xml:space="preserve"> Unsicherheiten bei </w:t>
      </w:r>
      <w:r>
        <w:rPr>
          <w:rFonts w:ascii="Liberation Serif" w:eastAsia="Liberation Serif" w:hAnsi="Liberation Serif" w:cs="Liberation Serif"/>
          <w:sz w:val="24"/>
        </w:rPr>
        <w:t>der Ermitt</w:t>
      </w:r>
      <w:r w:rsidR="00F058D3">
        <w:rPr>
          <w:rFonts w:ascii="Liberation Serif" w:eastAsia="Liberation Serif" w:hAnsi="Liberation Serif" w:cs="Liberation Serif"/>
          <w:sz w:val="24"/>
        </w:rPr>
        <w:t xml:space="preserve">lung der Umsatzsteuer auf eine </w:t>
      </w:r>
      <w:r>
        <w:rPr>
          <w:rFonts w:ascii="Liberation Serif" w:eastAsia="Liberation Serif" w:hAnsi="Liberation Serif" w:cs="Liberation Serif"/>
          <w:sz w:val="24"/>
        </w:rPr>
        <w:t>Sachspende</w:t>
      </w:r>
      <w:r w:rsidR="00F058D3">
        <w:rPr>
          <w:rFonts w:ascii="Liberation Serif" w:eastAsia="Liberation Serif" w:hAnsi="Liberation Serif" w:cs="Liberation Serif"/>
          <w:sz w:val="24"/>
        </w:rPr>
        <w:t xml:space="preserve"> beseitigt, die Unternehmer in </w:t>
      </w:r>
      <w:r>
        <w:rPr>
          <w:rFonts w:ascii="Liberation Serif" w:eastAsia="Liberation Serif" w:hAnsi="Liberation Serif" w:cs="Liberation Serif"/>
          <w:sz w:val="24"/>
        </w:rPr>
        <w:t>der Verga</w:t>
      </w:r>
      <w:r w:rsidR="00F058D3">
        <w:rPr>
          <w:rFonts w:ascii="Liberation Serif" w:eastAsia="Liberation Serif" w:hAnsi="Liberation Serif" w:cs="Liberation Serif"/>
          <w:sz w:val="24"/>
        </w:rPr>
        <w:t>ngenheit immer wieder von Spen</w:t>
      </w:r>
      <w:r>
        <w:rPr>
          <w:rFonts w:ascii="Liberation Serif" w:eastAsia="Liberation Serif" w:hAnsi="Liberation Serif" w:cs="Liberation Serif"/>
          <w:sz w:val="24"/>
        </w:rPr>
        <w:t xml:space="preserve">den abgehalten haben. </w:t>
      </w:r>
    </w:p>
    <w:p w:rsidR="00DA4B87" w:rsidRDefault="00E348FA" w:rsidP="003E69B5">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Die Corona-</w:t>
      </w:r>
      <w:r w:rsidR="00F058D3">
        <w:rPr>
          <w:rFonts w:ascii="Liberation Serif" w:eastAsia="Liberation Serif" w:hAnsi="Liberation Serif" w:cs="Liberation Serif"/>
          <w:sz w:val="24"/>
        </w:rPr>
        <w:t>Pandemie hat nun auch hinsicht</w:t>
      </w:r>
      <w:r>
        <w:rPr>
          <w:rFonts w:ascii="Liberation Serif" w:eastAsia="Liberation Serif" w:hAnsi="Liberation Serif" w:cs="Liberation Serif"/>
          <w:sz w:val="24"/>
        </w:rPr>
        <w:t>lich der u</w:t>
      </w:r>
      <w:r w:rsidR="00F058D3">
        <w:rPr>
          <w:rFonts w:ascii="Liberation Serif" w:eastAsia="Liberation Serif" w:hAnsi="Liberation Serif" w:cs="Liberation Serif"/>
          <w:sz w:val="24"/>
        </w:rPr>
        <w:t>msatzsteuerlichen Spendenthema</w:t>
      </w:r>
      <w:r>
        <w:rPr>
          <w:rFonts w:ascii="Liberation Serif" w:eastAsia="Liberation Serif" w:hAnsi="Liberation Serif" w:cs="Liberation Serif"/>
          <w:sz w:val="24"/>
        </w:rPr>
        <w:t>tik zu eine</w:t>
      </w:r>
      <w:r w:rsidR="00F058D3">
        <w:rPr>
          <w:rFonts w:ascii="Liberation Serif" w:eastAsia="Liberation Serif" w:hAnsi="Liberation Serif" w:cs="Liberation Serif"/>
          <w:sz w:val="24"/>
        </w:rPr>
        <w:t xml:space="preserve">r Sondersituation geführt. Der </w:t>
      </w:r>
      <w:r>
        <w:rPr>
          <w:rFonts w:ascii="Liberation Serif" w:eastAsia="Liberation Serif" w:hAnsi="Liberation Serif" w:cs="Liberation Serif"/>
          <w:sz w:val="24"/>
        </w:rPr>
        <w:t>Einzelhan</w:t>
      </w:r>
      <w:r w:rsidR="00F058D3">
        <w:rPr>
          <w:rFonts w:ascii="Liberation Serif" w:eastAsia="Liberation Serif" w:hAnsi="Liberation Serif" w:cs="Liberation Serif"/>
          <w:sz w:val="24"/>
        </w:rPr>
        <w:t xml:space="preserve">del ist durch die Maßnahme des </w:t>
      </w:r>
      <w:proofErr w:type="spellStart"/>
      <w:r>
        <w:rPr>
          <w:rFonts w:ascii="Liberation Serif" w:eastAsia="Liberation Serif" w:hAnsi="Liberation Serif" w:cs="Liberation Serif"/>
          <w:sz w:val="24"/>
        </w:rPr>
        <w:t>Lockdowns</w:t>
      </w:r>
      <w:proofErr w:type="spellEnd"/>
      <w:r>
        <w:rPr>
          <w:rFonts w:ascii="Liberation Serif" w:eastAsia="Liberation Serif" w:hAnsi="Liberation Serif" w:cs="Liberation Serif"/>
          <w:sz w:val="24"/>
        </w:rPr>
        <w:t xml:space="preserve"> </w:t>
      </w:r>
      <w:r w:rsidR="00F058D3">
        <w:rPr>
          <w:rFonts w:ascii="Liberation Serif" w:eastAsia="Liberation Serif" w:hAnsi="Liberation Serif" w:cs="Liberation Serif"/>
          <w:sz w:val="24"/>
        </w:rPr>
        <w:t xml:space="preserve">in besonderer Weise betroffen. </w:t>
      </w:r>
      <w:r>
        <w:rPr>
          <w:rFonts w:ascii="Liberation Serif" w:eastAsia="Liberation Serif" w:hAnsi="Liberation Serif" w:cs="Liberation Serif"/>
          <w:sz w:val="24"/>
        </w:rPr>
        <w:t>Über längere Zeit war der Verkauf durch die persö</w:t>
      </w:r>
      <w:r w:rsidR="00F058D3">
        <w:rPr>
          <w:rFonts w:ascii="Liberation Serif" w:eastAsia="Liberation Serif" w:hAnsi="Liberation Serif" w:cs="Liberation Serif"/>
          <w:sz w:val="24"/>
        </w:rPr>
        <w:t xml:space="preserve">nliche Beratung des Kunden und </w:t>
      </w:r>
      <w:r>
        <w:rPr>
          <w:rFonts w:ascii="Liberation Serif" w:eastAsia="Liberation Serif" w:hAnsi="Liberation Serif" w:cs="Liberation Serif"/>
          <w:sz w:val="24"/>
        </w:rPr>
        <w:t>das Anbie</w:t>
      </w:r>
      <w:r w:rsidR="00F058D3">
        <w:rPr>
          <w:rFonts w:ascii="Liberation Serif" w:eastAsia="Liberation Serif" w:hAnsi="Liberation Serif" w:cs="Liberation Serif"/>
          <w:sz w:val="24"/>
        </w:rPr>
        <w:t xml:space="preserve">ten von Waren im Ladengeschäft </w:t>
      </w:r>
      <w:r>
        <w:rPr>
          <w:rFonts w:ascii="Liberation Serif" w:eastAsia="Liberation Serif" w:hAnsi="Liberation Serif" w:cs="Liberation Serif"/>
          <w:sz w:val="24"/>
        </w:rPr>
        <w:t>nicht möglic</w:t>
      </w:r>
      <w:r w:rsidR="00F058D3">
        <w:rPr>
          <w:rFonts w:ascii="Liberation Serif" w:eastAsia="Liberation Serif" w:hAnsi="Liberation Serif" w:cs="Liberation Serif"/>
          <w:sz w:val="24"/>
        </w:rPr>
        <w:t xml:space="preserve">h. Infolgedessen ist in großen </w:t>
      </w:r>
      <w:r>
        <w:rPr>
          <w:rFonts w:ascii="Liberation Serif" w:eastAsia="Liberation Serif" w:hAnsi="Liberation Serif" w:cs="Liberation Serif"/>
          <w:sz w:val="24"/>
        </w:rPr>
        <w:t>Mengen</w:t>
      </w:r>
      <w:r w:rsidR="00F058D3">
        <w:rPr>
          <w:rFonts w:ascii="Liberation Serif" w:eastAsia="Liberation Serif" w:hAnsi="Liberation Serif" w:cs="Liberation Serif"/>
          <w:sz w:val="24"/>
        </w:rPr>
        <w:t xml:space="preserve"> Ware in den Lagern der Einzel</w:t>
      </w:r>
      <w:r>
        <w:rPr>
          <w:rFonts w:ascii="Liberation Serif" w:eastAsia="Liberation Serif" w:hAnsi="Liberation Serif" w:cs="Liberation Serif"/>
          <w:sz w:val="24"/>
        </w:rPr>
        <w:t>händler ver</w:t>
      </w:r>
      <w:r w:rsidR="00F058D3">
        <w:rPr>
          <w:rFonts w:ascii="Liberation Serif" w:eastAsia="Liberation Serif" w:hAnsi="Liberation Serif" w:cs="Liberation Serif"/>
          <w:sz w:val="24"/>
        </w:rPr>
        <w:t xml:space="preserve">blieben. Dabei handelt es sich </w:t>
      </w:r>
      <w:r>
        <w:rPr>
          <w:rFonts w:ascii="Liberation Serif" w:eastAsia="Liberation Serif" w:hAnsi="Liberation Serif" w:cs="Liberation Serif"/>
          <w:sz w:val="24"/>
        </w:rPr>
        <w:t>vor alle</w:t>
      </w:r>
      <w:r w:rsidR="00F058D3">
        <w:rPr>
          <w:rFonts w:ascii="Liberation Serif" w:eastAsia="Liberation Serif" w:hAnsi="Liberation Serif" w:cs="Liberation Serif"/>
          <w:sz w:val="24"/>
        </w:rPr>
        <w:t xml:space="preserve">m auch um Saisonware, die kaum </w:t>
      </w:r>
      <w:r>
        <w:rPr>
          <w:rFonts w:ascii="Liberation Serif" w:eastAsia="Liberation Serif" w:hAnsi="Liberation Serif" w:cs="Liberation Serif"/>
          <w:sz w:val="24"/>
        </w:rPr>
        <w:t xml:space="preserve">noch zu verkaufen ist. </w:t>
      </w:r>
    </w:p>
    <w:p w:rsidR="00DA4B87" w:rsidRDefault="00E348FA" w:rsidP="003E69B5">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 xml:space="preserve">Aufgrund </w:t>
      </w:r>
      <w:r w:rsidR="00F058D3">
        <w:rPr>
          <w:rFonts w:ascii="Liberation Serif" w:eastAsia="Liberation Serif" w:hAnsi="Liberation Serif" w:cs="Liberation Serif"/>
          <w:sz w:val="24"/>
        </w:rPr>
        <w:t xml:space="preserve">dieser einzigartigen Belastung </w:t>
      </w:r>
      <w:r>
        <w:rPr>
          <w:rFonts w:ascii="Liberation Serif" w:eastAsia="Liberation Serif" w:hAnsi="Liberation Serif" w:cs="Liberation Serif"/>
          <w:sz w:val="24"/>
        </w:rPr>
        <w:t>des Einzelhandels hat die Finanzver</w:t>
      </w:r>
      <w:r w:rsidR="00F058D3">
        <w:rPr>
          <w:rFonts w:ascii="Liberation Serif" w:eastAsia="Liberation Serif" w:hAnsi="Liberation Serif" w:cs="Liberation Serif"/>
          <w:sz w:val="24"/>
        </w:rPr>
        <w:t xml:space="preserve">waltung </w:t>
      </w:r>
      <w:r>
        <w:rPr>
          <w:rFonts w:ascii="Liberation Serif" w:eastAsia="Liberation Serif" w:hAnsi="Liberation Serif" w:cs="Liberation Serif"/>
          <w:sz w:val="24"/>
        </w:rPr>
        <w:t>flankie</w:t>
      </w:r>
      <w:r w:rsidR="00F058D3">
        <w:rPr>
          <w:rFonts w:ascii="Liberation Serif" w:eastAsia="Liberation Serif" w:hAnsi="Liberation Serif" w:cs="Liberation Serif"/>
          <w:sz w:val="24"/>
        </w:rPr>
        <w:t>rend zum bereits erwähnten BMF-</w:t>
      </w:r>
      <w:r>
        <w:rPr>
          <w:rFonts w:ascii="Liberation Serif" w:eastAsia="Liberation Serif" w:hAnsi="Liberation Serif" w:cs="Liberation Serif"/>
          <w:sz w:val="24"/>
        </w:rPr>
        <w:t>Schreiben</w:t>
      </w:r>
      <w:r w:rsidR="00F058D3">
        <w:rPr>
          <w:rFonts w:ascii="Liberation Serif" w:eastAsia="Liberation Serif" w:hAnsi="Liberation Serif" w:cs="Liberation Serif"/>
          <w:sz w:val="24"/>
        </w:rPr>
        <w:t xml:space="preserve"> zur umsatzsteuerlichen Behand</w:t>
      </w:r>
      <w:r>
        <w:rPr>
          <w:rFonts w:ascii="Liberation Serif" w:eastAsia="Liberation Serif" w:hAnsi="Liberation Serif" w:cs="Liberation Serif"/>
          <w:sz w:val="24"/>
        </w:rPr>
        <w:t>lung von Sach</w:t>
      </w:r>
      <w:r w:rsidR="00F058D3">
        <w:rPr>
          <w:rFonts w:ascii="Liberation Serif" w:eastAsia="Liberation Serif" w:hAnsi="Liberation Serif" w:cs="Liberation Serif"/>
          <w:sz w:val="24"/>
        </w:rPr>
        <w:t>spenden eine befristete Billig</w:t>
      </w:r>
      <w:r>
        <w:rPr>
          <w:rFonts w:ascii="Liberation Serif" w:eastAsia="Liberation Serif" w:hAnsi="Liberation Serif" w:cs="Liberation Serif"/>
          <w:sz w:val="24"/>
        </w:rPr>
        <w:t xml:space="preserve">keitsregelung erlassen. </w:t>
      </w:r>
    </w:p>
    <w:p w:rsidR="00DA4B87" w:rsidRDefault="00E348FA" w:rsidP="003E69B5">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Bei Wa</w:t>
      </w:r>
      <w:r w:rsidR="00F058D3">
        <w:rPr>
          <w:rFonts w:ascii="Liberation Serif" w:eastAsia="Liberation Serif" w:hAnsi="Liberation Serif" w:cs="Liberation Serif"/>
          <w:sz w:val="24"/>
        </w:rPr>
        <w:t xml:space="preserve">ren, die zwischen dem 1.3.2020 </w:t>
      </w:r>
      <w:r>
        <w:rPr>
          <w:rFonts w:ascii="Liberation Serif" w:eastAsia="Liberation Serif" w:hAnsi="Liberation Serif" w:cs="Liberation Serif"/>
          <w:sz w:val="24"/>
        </w:rPr>
        <w:t xml:space="preserve">und dem </w:t>
      </w:r>
      <w:r w:rsidR="00F058D3">
        <w:rPr>
          <w:rFonts w:ascii="Liberation Serif" w:eastAsia="Liberation Serif" w:hAnsi="Liberation Serif" w:cs="Liberation Serif"/>
          <w:sz w:val="24"/>
        </w:rPr>
        <w:t xml:space="preserve">31.12.2021 von Einzelhändlern, </w:t>
      </w:r>
      <w:r>
        <w:rPr>
          <w:rFonts w:ascii="Liberation Serif" w:eastAsia="Liberation Serif" w:hAnsi="Liberation Serif" w:cs="Liberation Serif"/>
          <w:sz w:val="24"/>
        </w:rPr>
        <w:t>die durch die Coron</w:t>
      </w:r>
      <w:r w:rsidR="00F058D3">
        <w:rPr>
          <w:rFonts w:ascii="Liberation Serif" w:eastAsia="Liberation Serif" w:hAnsi="Liberation Serif" w:cs="Liberation Serif"/>
          <w:sz w:val="24"/>
        </w:rPr>
        <w:t>a-Krise erheblich wirt</w:t>
      </w:r>
      <w:r>
        <w:rPr>
          <w:rFonts w:ascii="Liberation Serif" w:eastAsia="Liberation Serif" w:hAnsi="Liberation Serif" w:cs="Liberation Serif"/>
          <w:sz w:val="24"/>
        </w:rPr>
        <w:t>schaftlich be</w:t>
      </w:r>
      <w:r w:rsidR="00F058D3">
        <w:rPr>
          <w:rFonts w:ascii="Liberation Serif" w:eastAsia="Liberation Serif" w:hAnsi="Liberation Serif" w:cs="Liberation Serif"/>
          <w:sz w:val="24"/>
        </w:rPr>
        <w:t xml:space="preserve">troffen sind, an gemeinnützige </w:t>
      </w:r>
      <w:r>
        <w:rPr>
          <w:rFonts w:ascii="Liberation Serif" w:eastAsia="Liberation Serif" w:hAnsi="Liberation Serif" w:cs="Liberation Serif"/>
          <w:sz w:val="24"/>
        </w:rPr>
        <w:t>Organis</w:t>
      </w:r>
      <w:r w:rsidR="00F058D3">
        <w:rPr>
          <w:rFonts w:ascii="Liberation Serif" w:eastAsia="Liberation Serif" w:hAnsi="Liberation Serif" w:cs="Liberation Serif"/>
          <w:sz w:val="24"/>
        </w:rPr>
        <w:t xml:space="preserve">ationen gespendet werden, wird </w:t>
      </w:r>
      <w:r>
        <w:rPr>
          <w:rFonts w:ascii="Liberation Serif" w:eastAsia="Liberation Serif" w:hAnsi="Liberation Serif" w:cs="Liberation Serif"/>
          <w:sz w:val="24"/>
        </w:rPr>
        <w:t>auf die Bes</w:t>
      </w:r>
      <w:r w:rsidR="00F058D3">
        <w:rPr>
          <w:rFonts w:ascii="Liberation Serif" w:eastAsia="Liberation Serif" w:hAnsi="Liberation Serif" w:cs="Liberation Serif"/>
          <w:sz w:val="24"/>
        </w:rPr>
        <w:t xml:space="preserve">teuerung einer unentgeltlichen </w:t>
      </w:r>
      <w:r>
        <w:rPr>
          <w:rFonts w:ascii="Liberation Serif" w:eastAsia="Liberation Serif" w:hAnsi="Liberation Serif" w:cs="Liberation Serif"/>
          <w:sz w:val="24"/>
        </w:rPr>
        <w:t xml:space="preserve">Wertabgabe verzichtet. </w:t>
      </w:r>
    </w:p>
    <w:p w:rsidR="00DA4B87" w:rsidRDefault="00DA4B87">
      <w:pPr>
        <w:spacing w:after="283" w:line="240" w:lineRule="auto"/>
        <w:rPr>
          <w:rFonts w:ascii="Liberation Serif" w:eastAsia="Liberation Serif" w:hAnsi="Liberation Serif" w:cs="Liberation Serif"/>
          <w:i/>
          <w:sz w:val="24"/>
        </w:rPr>
      </w:pPr>
    </w:p>
    <w:p w:rsidR="003E69B5" w:rsidRDefault="003E69B5">
      <w:pPr>
        <w:spacing w:after="283" w:line="240" w:lineRule="auto"/>
        <w:rPr>
          <w:rFonts w:ascii="Liberation Serif" w:eastAsia="Liberation Serif" w:hAnsi="Liberation Serif" w:cs="Liberation Serif"/>
          <w:i/>
          <w:sz w:val="24"/>
        </w:rPr>
      </w:pPr>
    </w:p>
    <w:p w:rsidR="003E69B5" w:rsidRPr="00352F7E" w:rsidRDefault="00456E6B" w:rsidP="00456E6B">
      <w:pPr>
        <w:spacing w:after="283" w:line="240" w:lineRule="auto"/>
        <w:jc w:val="center"/>
        <w:rPr>
          <w:rFonts w:ascii="Liberation Serif" w:eastAsia="Liberation Serif" w:hAnsi="Liberation Serif" w:cs="Liberation Serif"/>
          <w:sz w:val="24"/>
        </w:rPr>
      </w:pPr>
      <w:r w:rsidRPr="00352F7E">
        <w:rPr>
          <w:rFonts w:ascii="Liberation Serif" w:eastAsia="Liberation Serif" w:hAnsi="Liberation Serif" w:cs="Liberation Serif"/>
          <w:sz w:val="24"/>
        </w:rPr>
        <w:t>2</w:t>
      </w:r>
    </w:p>
    <w:p w:rsidR="003E69B5" w:rsidRPr="003E69B5" w:rsidRDefault="003E69B5" w:rsidP="003E69B5">
      <w:pPr>
        <w:spacing w:after="283" w:line="240" w:lineRule="auto"/>
        <w:rPr>
          <w:rFonts w:ascii="Liberation Serif" w:eastAsia="Liberation Serif" w:hAnsi="Liberation Serif" w:cs="Liberation Serif"/>
          <w:sz w:val="28"/>
          <w:szCs w:val="28"/>
          <w:u w:val="single"/>
        </w:rPr>
      </w:pPr>
      <w:r w:rsidRPr="003E69B5">
        <w:rPr>
          <w:rFonts w:ascii="Liberation Serif" w:eastAsia="Liberation Serif" w:hAnsi="Liberation Serif" w:cs="Liberation Serif"/>
          <w:sz w:val="28"/>
          <w:szCs w:val="28"/>
          <w:u w:val="single"/>
        </w:rPr>
        <w:t>Anforderungen an die steuerliche Anerkennung eines geringfügigen Ehegattenarbeitsverhältnisses</w:t>
      </w:r>
    </w:p>
    <w:p w:rsidR="00DA4B87" w:rsidRDefault="00E348FA" w:rsidP="0056620D">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Fragen und Probleme, die die steuerlich</w:t>
      </w:r>
      <w:r w:rsidR="00F058D3">
        <w:rPr>
          <w:rFonts w:ascii="Liberation Serif" w:eastAsia="Liberation Serif" w:hAnsi="Liberation Serif" w:cs="Liberation Serif"/>
          <w:sz w:val="24"/>
        </w:rPr>
        <w:t xml:space="preserve">e </w:t>
      </w:r>
      <w:r>
        <w:rPr>
          <w:rFonts w:ascii="Liberation Serif" w:eastAsia="Liberation Serif" w:hAnsi="Liberation Serif" w:cs="Liberation Serif"/>
          <w:sz w:val="24"/>
        </w:rPr>
        <w:t>Anerkennu</w:t>
      </w:r>
      <w:r w:rsidR="00F058D3">
        <w:rPr>
          <w:rFonts w:ascii="Liberation Serif" w:eastAsia="Liberation Serif" w:hAnsi="Liberation Serif" w:cs="Liberation Serif"/>
          <w:sz w:val="24"/>
        </w:rPr>
        <w:t>ng von zwischen Ehepartnern ab</w:t>
      </w:r>
      <w:r>
        <w:rPr>
          <w:rFonts w:ascii="Liberation Serif" w:eastAsia="Liberation Serif" w:hAnsi="Liberation Serif" w:cs="Liberation Serif"/>
          <w:sz w:val="24"/>
        </w:rPr>
        <w:t>geschlossen</w:t>
      </w:r>
      <w:r w:rsidR="00F058D3">
        <w:rPr>
          <w:rFonts w:ascii="Liberation Serif" w:eastAsia="Liberation Serif" w:hAnsi="Liberation Serif" w:cs="Liberation Serif"/>
          <w:sz w:val="24"/>
        </w:rPr>
        <w:t xml:space="preserve">en Arbeitsverträgen betreffen, </w:t>
      </w:r>
      <w:r>
        <w:rPr>
          <w:rFonts w:ascii="Liberation Serif" w:eastAsia="Liberation Serif" w:hAnsi="Liberation Serif" w:cs="Liberation Serif"/>
          <w:sz w:val="24"/>
        </w:rPr>
        <w:t>haben die</w:t>
      </w:r>
      <w:r w:rsidR="00F058D3">
        <w:rPr>
          <w:rFonts w:ascii="Liberation Serif" w:eastAsia="Liberation Serif" w:hAnsi="Liberation Serif" w:cs="Liberation Serif"/>
          <w:sz w:val="24"/>
        </w:rPr>
        <w:t xml:space="preserve"> Gerichte schon häufig beschäf</w:t>
      </w:r>
      <w:r>
        <w:rPr>
          <w:rFonts w:ascii="Liberation Serif" w:eastAsia="Liberation Serif" w:hAnsi="Liberation Serif" w:cs="Liberation Serif"/>
          <w:sz w:val="24"/>
        </w:rPr>
        <w:t>tigt. Strei</w:t>
      </w:r>
      <w:r w:rsidR="00F058D3">
        <w:rPr>
          <w:rFonts w:ascii="Liberation Serif" w:eastAsia="Liberation Serif" w:hAnsi="Liberation Serif" w:cs="Liberation Serif"/>
          <w:sz w:val="24"/>
        </w:rPr>
        <w:t xml:space="preserve">tgegenstand in einem aktuellen </w:t>
      </w:r>
      <w:r>
        <w:rPr>
          <w:rFonts w:ascii="Liberation Serif" w:eastAsia="Liberation Serif" w:hAnsi="Liberation Serif" w:cs="Liberation Serif"/>
          <w:sz w:val="24"/>
        </w:rPr>
        <w:t>Urteil des</w:t>
      </w:r>
      <w:r w:rsidR="00F058D3">
        <w:rPr>
          <w:rFonts w:ascii="Liberation Serif" w:eastAsia="Liberation Serif" w:hAnsi="Liberation Serif" w:cs="Liberation Serif"/>
          <w:sz w:val="24"/>
        </w:rPr>
        <w:t xml:space="preserve"> BFH war nun ein geringfügiges </w:t>
      </w:r>
      <w:r>
        <w:rPr>
          <w:rFonts w:ascii="Liberation Serif" w:eastAsia="Liberation Serif" w:hAnsi="Liberation Serif" w:cs="Liberation Serif"/>
          <w:sz w:val="24"/>
        </w:rPr>
        <w:t>Ehegattenarbeitsverhältnis, das der Kläger mit seiner E</w:t>
      </w:r>
      <w:r w:rsidR="00F058D3">
        <w:rPr>
          <w:rFonts w:ascii="Liberation Serif" w:eastAsia="Liberation Serif" w:hAnsi="Liberation Serif" w:cs="Liberation Serif"/>
          <w:sz w:val="24"/>
        </w:rPr>
        <w:t xml:space="preserve">hefrau eingegangen war (Urteil </w:t>
      </w:r>
      <w:r>
        <w:rPr>
          <w:rFonts w:ascii="Liberation Serif" w:eastAsia="Liberation Serif" w:hAnsi="Liberation Serif" w:cs="Liberation Serif"/>
          <w:sz w:val="24"/>
        </w:rPr>
        <w:t>vom 18.11.2020, VI R 28/18).</w:t>
      </w:r>
    </w:p>
    <w:p w:rsidR="00DA4B87" w:rsidRDefault="00E348FA" w:rsidP="0056620D">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 xml:space="preserve">Der Kläger </w:t>
      </w:r>
      <w:r w:rsidR="00F058D3">
        <w:rPr>
          <w:rFonts w:ascii="Liberation Serif" w:eastAsia="Liberation Serif" w:hAnsi="Liberation Serif" w:cs="Liberation Serif"/>
          <w:sz w:val="24"/>
        </w:rPr>
        <w:t xml:space="preserve">ist als Obergerichtsvollzieher </w:t>
      </w:r>
      <w:r>
        <w:rPr>
          <w:rFonts w:ascii="Liberation Serif" w:eastAsia="Liberation Serif" w:hAnsi="Liberation Serif" w:cs="Liberation Serif"/>
          <w:sz w:val="24"/>
        </w:rPr>
        <w:t>tätig und erz</w:t>
      </w:r>
      <w:r w:rsidR="00F058D3">
        <w:rPr>
          <w:rFonts w:ascii="Liberation Serif" w:eastAsia="Liberation Serif" w:hAnsi="Liberation Serif" w:cs="Liberation Serif"/>
          <w:sz w:val="24"/>
        </w:rPr>
        <w:t>ielt Einkünfte aus nichtselbst</w:t>
      </w:r>
      <w:r>
        <w:rPr>
          <w:rFonts w:ascii="Liberation Serif" w:eastAsia="Liberation Serif" w:hAnsi="Liberation Serif" w:cs="Liberation Serif"/>
          <w:sz w:val="24"/>
        </w:rPr>
        <w:t>ständiger Arbe</w:t>
      </w:r>
      <w:r w:rsidR="00F058D3">
        <w:rPr>
          <w:rFonts w:ascii="Liberation Serif" w:eastAsia="Liberation Serif" w:hAnsi="Liberation Serif" w:cs="Liberation Serif"/>
          <w:sz w:val="24"/>
        </w:rPr>
        <w:t xml:space="preserve">it. Der Gerichtsvollzieher hat </w:t>
      </w:r>
      <w:r>
        <w:rPr>
          <w:rFonts w:ascii="Liberation Serif" w:eastAsia="Liberation Serif" w:hAnsi="Liberation Serif" w:cs="Liberation Serif"/>
          <w:sz w:val="24"/>
        </w:rPr>
        <w:t>drei Ange</w:t>
      </w:r>
      <w:r w:rsidR="00F058D3">
        <w:rPr>
          <w:rFonts w:ascii="Liberation Serif" w:eastAsia="Liberation Serif" w:hAnsi="Liberation Serif" w:cs="Liberation Serif"/>
          <w:sz w:val="24"/>
        </w:rPr>
        <w:t>stellte. Dazu gehört seine Ehe</w:t>
      </w:r>
      <w:r>
        <w:rPr>
          <w:rFonts w:ascii="Liberation Serif" w:eastAsia="Liberation Serif" w:hAnsi="Liberation Serif" w:cs="Liberation Serif"/>
          <w:sz w:val="24"/>
        </w:rPr>
        <w:t>frau, deren A</w:t>
      </w:r>
      <w:r w:rsidR="00F058D3">
        <w:rPr>
          <w:rFonts w:ascii="Liberation Serif" w:eastAsia="Liberation Serif" w:hAnsi="Liberation Serif" w:cs="Liberation Serif"/>
          <w:sz w:val="24"/>
        </w:rPr>
        <w:t xml:space="preserve">rbeitszeit laut Arbeitsvertrag </w:t>
      </w:r>
      <w:r>
        <w:rPr>
          <w:rFonts w:ascii="Liberation Serif" w:eastAsia="Liberation Serif" w:hAnsi="Liberation Serif" w:cs="Liberation Serif"/>
          <w:sz w:val="24"/>
        </w:rPr>
        <w:t xml:space="preserve">40 Stunden </w:t>
      </w:r>
      <w:r w:rsidR="00F058D3">
        <w:rPr>
          <w:rFonts w:ascii="Liberation Serif" w:eastAsia="Liberation Serif" w:hAnsi="Liberation Serif" w:cs="Liberation Serif"/>
          <w:sz w:val="24"/>
        </w:rPr>
        <w:t xml:space="preserve">pro Monat beträgt. Die von ihr </w:t>
      </w:r>
      <w:r>
        <w:rPr>
          <w:rFonts w:ascii="Liberation Serif" w:eastAsia="Liberation Serif" w:hAnsi="Liberation Serif" w:cs="Liberation Serif"/>
          <w:sz w:val="24"/>
        </w:rPr>
        <w:t>geleistete Arb</w:t>
      </w:r>
      <w:r w:rsidR="00F058D3">
        <w:rPr>
          <w:rFonts w:ascii="Liberation Serif" w:eastAsia="Liberation Serif" w:hAnsi="Liberation Serif" w:cs="Liberation Serif"/>
          <w:sz w:val="24"/>
        </w:rPr>
        <w:t xml:space="preserve">eitszeit ist zu dokumentieren. </w:t>
      </w:r>
      <w:r>
        <w:rPr>
          <w:rFonts w:ascii="Liberation Serif" w:eastAsia="Liberation Serif" w:hAnsi="Liberation Serif" w:cs="Liberation Serif"/>
          <w:sz w:val="24"/>
        </w:rPr>
        <w:t>Die von de</w:t>
      </w:r>
      <w:r w:rsidR="00F058D3">
        <w:rPr>
          <w:rFonts w:ascii="Liberation Serif" w:eastAsia="Liberation Serif" w:hAnsi="Liberation Serif" w:cs="Liberation Serif"/>
          <w:sz w:val="24"/>
        </w:rPr>
        <w:t>r Ehefrau auszuführenden Tätig</w:t>
      </w:r>
      <w:r>
        <w:rPr>
          <w:rFonts w:ascii="Liberation Serif" w:eastAsia="Liberation Serif" w:hAnsi="Liberation Serif" w:cs="Liberation Serif"/>
          <w:sz w:val="24"/>
        </w:rPr>
        <w:t>keiten sind im Arbeitsvertrag geregelt. Der Kläger er</w:t>
      </w:r>
      <w:r w:rsidR="00F058D3">
        <w:rPr>
          <w:rFonts w:ascii="Liberation Serif" w:eastAsia="Liberation Serif" w:hAnsi="Liberation Serif" w:cs="Liberation Serif"/>
          <w:sz w:val="24"/>
        </w:rPr>
        <w:t xml:space="preserve">fasste die Gehaltszahlungen an </w:t>
      </w:r>
      <w:r>
        <w:rPr>
          <w:rFonts w:ascii="Liberation Serif" w:eastAsia="Liberation Serif" w:hAnsi="Liberation Serif" w:cs="Liberation Serif"/>
          <w:sz w:val="24"/>
        </w:rPr>
        <w:t>seine Ehefra</w:t>
      </w:r>
      <w:r w:rsidR="00F058D3">
        <w:rPr>
          <w:rFonts w:ascii="Liberation Serif" w:eastAsia="Liberation Serif" w:hAnsi="Liberation Serif" w:cs="Liberation Serif"/>
          <w:sz w:val="24"/>
        </w:rPr>
        <w:t xml:space="preserve">u als Werbungskosten in seiner </w:t>
      </w:r>
      <w:r>
        <w:rPr>
          <w:rFonts w:ascii="Liberation Serif" w:eastAsia="Liberation Serif" w:hAnsi="Liberation Serif" w:cs="Liberation Serif"/>
          <w:sz w:val="24"/>
        </w:rPr>
        <w:t>Einkommen</w:t>
      </w:r>
      <w:r w:rsidR="000A076A">
        <w:rPr>
          <w:rFonts w:ascii="Liberation Serif" w:eastAsia="Liberation Serif" w:hAnsi="Liberation Serif" w:cs="Liberation Serif"/>
          <w:sz w:val="24"/>
        </w:rPr>
        <w:t xml:space="preserve">steuererklärung. Das Finanzamt </w:t>
      </w:r>
      <w:r>
        <w:rPr>
          <w:rFonts w:ascii="Liberation Serif" w:eastAsia="Liberation Serif" w:hAnsi="Liberation Serif" w:cs="Liberation Serif"/>
          <w:sz w:val="24"/>
        </w:rPr>
        <w:t>lehnte</w:t>
      </w:r>
      <w:r w:rsidR="000A076A">
        <w:rPr>
          <w:rFonts w:ascii="Liberation Serif" w:eastAsia="Liberation Serif" w:hAnsi="Liberation Serif" w:cs="Liberation Serif"/>
          <w:sz w:val="24"/>
        </w:rPr>
        <w:t xml:space="preserve"> den Werbungskostenabzug aller</w:t>
      </w:r>
      <w:r>
        <w:rPr>
          <w:rFonts w:ascii="Liberation Serif" w:eastAsia="Liberation Serif" w:hAnsi="Liberation Serif" w:cs="Liberation Serif"/>
          <w:sz w:val="24"/>
        </w:rPr>
        <w:t>dings ab. G</w:t>
      </w:r>
      <w:r w:rsidR="000A076A">
        <w:rPr>
          <w:rFonts w:ascii="Liberation Serif" w:eastAsia="Liberation Serif" w:hAnsi="Liberation Serif" w:cs="Liberation Serif"/>
          <w:sz w:val="24"/>
        </w:rPr>
        <w:t xml:space="preserve">egen diese Entscheidung klagte </w:t>
      </w:r>
      <w:r>
        <w:rPr>
          <w:rFonts w:ascii="Liberation Serif" w:eastAsia="Liberation Serif" w:hAnsi="Liberation Serif" w:cs="Liberation Serif"/>
          <w:sz w:val="24"/>
        </w:rPr>
        <w:t>der Gerichtsvollzi</w:t>
      </w:r>
      <w:r w:rsidR="000A076A">
        <w:rPr>
          <w:rFonts w:ascii="Liberation Serif" w:eastAsia="Liberation Serif" w:hAnsi="Liberation Serif" w:cs="Liberation Serif"/>
          <w:sz w:val="24"/>
        </w:rPr>
        <w:t>eher vor dem Finanzge</w:t>
      </w:r>
      <w:r>
        <w:rPr>
          <w:rFonts w:ascii="Liberation Serif" w:eastAsia="Liberation Serif" w:hAnsi="Liberation Serif" w:cs="Liberation Serif"/>
          <w:sz w:val="24"/>
        </w:rPr>
        <w:t>richt Rheinl</w:t>
      </w:r>
      <w:r w:rsidR="000A076A">
        <w:rPr>
          <w:rFonts w:ascii="Liberation Serif" w:eastAsia="Liberation Serif" w:hAnsi="Liberation Serif" w:cs="Liberation Serif"/>
          <w:sz w:val="24"/>
        </w:rPr>
        <w:t xml:space="preserve">and-Pfalz. Die Klage wurde mit </w:t>
      </w:r>
      <w:r>
        <w:rPr>
          <w:rFonts w:ascii="Liberation Serif" w:eastAsia="Liberation Serif" w:hAnsi="Liberation Serif" w:cs="Liberation Serif"/>
          <w:sz w:val="24"/>
        </w:rPr>
        <w:t>folgen</w:t>
      </w:r>
      <w:r w:rsidR="000A076A">
        <w:rPr>
          <w:rFonts w:ascii="Liberation Serif" w:eastAsia="Liberation Serif" w:hAnsi="Liberation Serif" w:cs="Liberation Serif"/>
          <w:sz w:val="24"/>
        </w:rPr>
        <w:t xml:space="preserve">der Begründung abgewiesen: Die </w:t>
      </w:r>
      <w:r>
        <w:rPr>
          <w:rFonts w:ascii="Liberation Serif" w:eastAsia="Liberation Serif" w:hAnsi="Liberation Serif" w:cs="Liberation Serif"/>
          <w:sz w:val="24"/>
        </w:rPr>
        <w:t>Dokumentat</w:t>
      </w:r>
      <w:r w:rsidR="000A076A">
        <w:rPr>
          <w:rFonts w:ascii="Liberation Serif" w:eastAsia="Liberation Serif" w:hAnsi="Liberation Serif" w:cs="Liberation Serif"/>
          <w:sz w:val="24"/>
        </w:rPr>
        <w:t xml:space="preserve">ion der Arbeitszeit hält einem </w:t>
      </w:r>
      <w:r>
        <w:rPr>
          <w:rFonts w:ascii="Liberation Serif" w:eastAsia="Liberation Serif" w:hAnsi="Liberation Serif" w:cs="Liberation Serif"/>
          <w:sz w:val="24"/>
        </w:rPr>
        <w:t>Fremdvergl</w:t>
      </w:r>
      <w:r w:rsidR="000A076A">
        <w:rPr>
          <w:rFonts w:ascii="Liberation Serif" w:eastAsia="Liberation Serif" w:hAnsi="Liberation Serif" w:cs="Liberation Serif"/>
          <w:sz w:val="24"/>
        </w:rPr>
        <w:t xml:space="preserve">eich nicht stand, denn auf den </w:t>
      </w:r>
      <w:r>
        <w:rPr>
          <w:rFonts w:ascii="Liberation Serif" w:eastAsia="Liberation Serif" w:hAnsi="Liberation Serif" w:cs="Liberation Serif"/>
          <w:sz w:val="24"/>
        </w:rPr>
        <w:t>Stundenze</w:t>
      </w:r>
      <w:r w:rsidR="000A076A">
        <w:rPr>
          <w:rFonts w:ascii="Liberation Serif" w:eastAsia="Liberation Serif" w:hAnsi="Liberation Serif" w:cs="Liberation Serif"/>
          <w:sz w:val="24"/>
        </w:rPr>
        <w:t xml:space="preserve">tteln waren lediglich der Name </w:t>
      </w:r>
      <w:r>
        <w:rPr>
          <w:rFonts w:ascii="Liberation Serif" w:eastAsia="Liberation Serif" w:hAnsi="Liberation Serif" w:cs="Liberation Serif"/>
          <w:sz w:val="24"/>
        </w:rPr>
        <w:t xml:space="preserve">sowie die Arbeitstage mit </w:t>
      </w:r>
      <w:r w:rsidR="000A076A">
        <w:rPr>
          <w:rFonts w:ascii="Liberation Serif" w:eastAsia="Liberation Serif" w:hAnsi="Liberation Serif" w:cs="Liberation Serif"/>
          <w:sz w:val="24"/>
        </w:rPr>
        <w:t xml:space="preserve">der jeweiligen </w:t>
      </w:r>
      <w:r>
        <w:rPr>
          <w:rFonts w:ascii="Liberation Serif" w:eastAsia="Liberation Serif" w:hAnsi="Liberation Serif" w:cs="Liberation Serif"/>
          <w:sz w:val="24"/>
        </w:rPr>
        <w:t>Arbeitszeit</w:t>
      </w:r>
      <w:r w:rsidR="000A076A">
        <w:rPr>
          <w:rFonts w:ascii="Liberation Serif" w:eastAsia="Liberation Serif" w:hAnsi="Liberation Serif" w:cs="Liberation Serif"/>
          <w:sz w:val="24"/>
        </w:rPr>
        <w:t xml:space="preserve"> vermerkt. Es fehlten insbeson</w:t>
      </w:r>
      <w:r>
        <w:rPr>
          <w:rFonts w:ascii="Liberation Serif" w:eastAsia="Liberation Serif" w:hAnsi="Liberation Serif" w:cs="Liberation Serif"/>
          <w:sz w:val="24"/>
        </w:rPr>
        <w:t xml:space="preserve">dere Angaben </w:t>
      </w:r>
      <w:r w:rsidR="000A076A">
        <w:rPr>
          <w:rFonts w:ascii="Liberation Serif" w:eastAsia="Liberation Serif" w:hAnsi="Liberation Serif" w:cs="Liberation Serif"/>
          <w:sz w:val="24"/>
        </w:rPr>
        <w:t xml:space="preserve">über die Art der Tätigkeit und </w:t>
      </w:r>
      <w:r>
        <w:rPr>
          <w:rFonts w:ascii="Liberation Serif" w:eastAsia="Liberation Serif" w:hAnsi="Liberation Serif" w:cs="Liberation Serif"/>
          <w:sz w:val="24"/>
        </w:rPr>
        <w:t>wann die</w:t>
      </w:r>
      <w:r w:rsidR="000A076A">
        <w:rPr>
          <w:rFonts w:ascii="Liberation Serif" w:eastAsia="Liberation Serif" w:hAnsi="Liberation Serif" w:cs="Liberation Serif"/>
          <w:sz w:val="24"/>
        </w:rPr>
        <w:t xml:space="preserve"> Dokumentation erstellt wurde. </w:t>
      </w:r>
      <w:r>
        <w:rPr>
          <w:rFonts w:ascii="Liberation Serif" w:eastAsia="Liberation Serif" w:hAnsi="Liberation Serif" w:cs="Liberation Serif"/>
          <w:sz w:val="24"/>
        </w:rPr>
        <w:t xml:space="preserve">Zudem, so das </w:t>
      </w:r>
      <w:r w:rsidR="000A076A">
        <w:rPr>
          <w:rFonts w:ascii="Liberation Serif" w:eastAsia="Liberation Serif" w:hAnsi="Liberation Serif" w:cs="Liberation Serif"/>
          <w:sz w:val="24"/>
        </w:rPr>
        <w:t xml:space="preserve">Gericht, sei es unüblich, dass </w:t>
      </w:r>
      <w:r>
        <w:rPr>
          <w:rFonts w:ascii="Liberation Serif" w:eastAsia="Liberation Serif" w:hAnsi="Liberation Serif" w:cs="Liberation Serif"/>
          <w:sz w:val="24"/>
        </w:rPr>
        <w:t>die Arbeitsze</w:t>
      </w:r>
      <w:r w:rsidR="000A076A">
        <w:rPr>
          <w:rFonts w:ascii="Liberation Serif" w:eastAsia="Liberation Serif" w:hAnsi="Liberation Serif" w:cs="Liberation Serif"/>
          <w:sz w:val="24"/>
        </w:rPr>
        <w:t xml:space="preserve">it zwar vertraglich festgelegt </w:t>
      </w:r>
      <w:r>
        <w:rPr>
          <w:rFonts w:ascii="Liberation Serif" w:eastAsia="Liberation Serif" w:hAnsi="Liberation Serif" w:cs="Liberation Serif"/>
          <w:sz w:val="24"/>
        </w:rPr>
        <w:t>war, nicht aber deren genaue Lage.</w:t>
      </w:r>
    </w:p>
    <w:p w:rsidR="00557B45" w:rsidRDefault="00557B45" w:rsidP="0056620D">
      <w:pPr>
        <w:spacing w:after="0" w:line="240" w:lineRule="auto"/>
        <w:rPr>
          <w:rFonts w:ascii="Liberation Serif" w:eastAsia="Liberation Serif" w:hAnsi="Liberation Serif" w:cs="Liberation Serif"/>
          <w:sz w:val="24"/>
        </w:rPr>
      </w:pPr>
    </w:p>
    <w:p w:rsidR="00DA4B87" w:rsidRDefault="00E348FA" w:rsidP="0056620D">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 xml:space="preserve">Es folgte </w:t>
      </w:r>
      <w:r w:rsidR="000A076A">
        <w:rPr>
          <w:rFonts w:ascii="Liberation Serif" w:eastAsia="Liberation Serif" w:hAnsi="Liberation Serif" w:cs="Liberation Serif"/>
          <w:sz w:val="24"/>
        </w:rPr>
        <w:t xml:space="preserve">ein Revisionsverfahren vor dem </w:t>
      </w:r>
      <w:r>
        <w:rPr>
          <w:rFonts w:ascii="Liberation Serif" w:eastAsia="Liberation Serif" w:hAnsi="Liberation Serif" w:cs="Liberation Serif"/>
          <w:sz w:val="24"/>
        </w:rPr>
        <w:t>Bundesfin</w:t>
      </w:r>
      <w:r w:rsidR="000A076A">
        <w:rPr>
          <w:rFonts w:ascii="Liberation Serif" w:eastAsia="Liberation Serif" w:hAnsi="Liberation Serif" w:cs="Liberation Serif"/>
          <w:sz w:val="24"/>
        </w:rPr>
        <w:t>anzhof, das zu Gunsten des Klä</w:t>
      </w:r>
      <w:r>
        <w:rPr>
          <w:rFonts w:ascii="Liberation Serif" w:eastAsia="Liberation Serif" w:hAnsi="Liberation Serif" w:cs="Liberation Serif"/>
          <w:sz w:val="24"/>
        </w:rPr>
        <w:t>gers ausging.</w:t>
      </w:r>
      <w:r w:rsidR="000A076A">
        <w:rPr>
          <w:rFonts w:ascii="Liberation Serif" w:eastAsia="Liberation Serif" w:hAnsi="Liberation Serif" w:cs="Liberation Serif"/>
          <w:sz w:val="24"/>
        </w:rPr>
        <w:t xml:space="preserve"> Der BFH monierte, dass es die </w:t>
      </w:r>
      <w:r>
        <w:rPr>
          <w:rFonts w:ascii="Liberation Serif" w:eastAsia="Liberation Serif" w:hAnsi="Liberation Serif" w:cs="Liberation Serif"/>
          <w:sz w:val="24"/>
        </w:rPr>
        <w:t>Vorinstan</w:t>
      </w:r>
      <w:r w:rsidR="000A076A">
        <w:rPr>
          <w:rFonts w:ascii="Liberation Serif" w:eastAsia="Liberation Serif" w:hAnsi="Liberation Serif" w:cs="Liberation Serif"/>
          <w:sz w:val="24"/>
        </w:rPr>
        <w:t>z unterlassen hätte, die Durch</w:t>
      </w:r>
      <w:r>
        <w:rPr>
          <w:rFonts w:ascii="Liberation Serif" w:eastAsia="Liberation Serif" w:hAnsi="Liberation Serif" w:cs="Liberation Serif"/>
          <w:sz w:val="24"/>
        </w:rPr>
        <w:t>führung des</w:t>
      </w:r>
      <w:r w:rsidR="000A076A">
        <w:rPr>
          <w:rFonts w:ascii="Liberation Serif" w:eastAsia="Liberation Serif" w:hAnsi="Liberation Serif" w:cs="Liberation Serif"/>
          <w:sz w:val="24"/>
        </w:rPr>
        <w:t xml:space="preserve"> Ehegattenarbeitsverhältnisses </w:t>
      </w:r>
      <w:r>
        <w:rPr>
          <w:rFonts w:ascii="Liberation Serif" w:eastAsia="Liberation Serif" w:hAnsi="Liberation Serif" w:cs="Liberation Serif"/>
          <w:sz w:val="24"/>
        </w:rPr>
        <w:t>unter Berücksichtigung aller m</w:t>
      </w:r>
      <w:r w:rsidR="000A076A">
        <w:rPr>
          <w:rFonts w:ascii="Liberation Serif" w:eastAsia="Liberation Serif" w:hAnsi="Liberation Serif" w:cs="Liberation Serif"/>
          <w:sz w:val="24"/>
        </w:rPr>
        <w:t xml:space="preserve">aßgeblichen </w:t>
      </w:r>
      <w:r>
        <w:rPr>
          <w:rFonts w:ascii="Liberation Serif" w:eastAsia="Liberation Serif" w:hAnsi="Liberation Serif" w:cs="Liberation Serif"/>
          <w:sz w:val="24"/>
        </w:rPr>
        <w:t xml:space="preserve">Umstände des </w:t>
      </w:r>
      <w:r w:rsidR="000A076A">
        <w:rPr>
          <w:rFonts w:ascii="Liberation Serif" w:eastAsia="Liberation Serif" w:hAnsi="Liberation Serif" w:cs="Liberation Serif"/>
          <w:sz w:val="24"/>
        </w:rPr>
        <w:t xml:space="preserve">Streitfalls zu überprüfen. Mit </w:t>
      </w:r>
      <w:r>
        <w:rPr>
          <w:rFonts w:ascii="Liberation Serif" w:eastAsia="Liberation Serif" w:hAnsi="Liberation Serif" w:cs="Liberation Serif"/>
          <w:sz w:val="24"/>
        </w:rPr>
        <w:t>der von der</w:t>
      </w:r>
      <w:r w:rsidR="000A076A">
        <w:rPr>
          <w:rFonts w:ascii="Liberation Serif" w:eastAsia="Liberation Serif" w:hAnsi="Liberation Serif" w:cs="Liberation Serif"/>
          <w:sz w:val="24"/>
        </w:rPr>
        <w:t xml:space="preserve"> Vorinstanz angeführten Begrün</w:t>
      </w:r>
      <w:r>
        <w:rPr>
          <w:rFonts w:ascii="Liberation Serif" w:eastAsia="Liberation Serif" w:hAnsi="Liberation Serif" w:cs="Liberation Serif"/>
          <w:sz w:val="24"/>
        </w:rPr>
        <w:t>dung kö</w:t>
      </w:r>
      <w:r w:rsidR="000A076A">
        <w:rPr>
          <w:rFonts w:ascii="Liberation Serif" w:eastAsia="Liberation Serif" w:hAnsi="Liberation Serif" w:cs="Liberation Serif"/>
          <w:sz w:val="24"/>
        </w:rPr>
        <w:t>nne der beantragte Werbungskos</w:t>
      </w:r>
      <w:r>
        <w:rPr>
          <w:rFonts w:ascii="Liberation Serif" w:eastAsia="Liberation Serif" w:hAnsi="Liberation Serif" w:cs="Liberation Serif"/>
          <w:sz w:val="24"/>
        </w:rPr>
        <w:t>tenabzug nicht untersagt werden. In seinem Ur</w:t>
      </w:r>
      <w:r w:rsidR="000A076A">
        <w:rPr>
          <w:rFonts w:ascii="Liberation Serif" w:eastAsia="Liberation Serif" w:hAnsi="Liberation Serif" w:cs="Liberation Serif"/>
          <w:sz w:val="24"/>
        </w:rPr>
        <w:t xml:space="preserve">teil wies der BFH auf folgende </w:t>
      </w:r>
      <w:r>
        <w:rPr>
          <w:rFonts w:ascii="Liberation Serif" w:eastAsia="Liberation Serif" w:hAnsi="Liberation Serif" w:cs="Liberation Serif"/>
          <w:sz w:val="24"/>
        </w:rPr>
        <w:t>grundsätzliche Aspekte hin: Lohnzahlun</w:t>
      </w:r>
      <w:r w:rsidR="000A076A">
        <w:rPr>
          <w:rFonts w:ascii="Liberation Serif" w:eastAsia="Liberation Serif" w:hAnsi="Liberation Serif" w:cs="Liberation Serif"/>
          <w:sz w:val="24"/>
        </w:rPr>
        <w:t xml:space="preserve">gen </w:t>
      </w:r>
      <w:r>
        <w:rPr>
          <w:rFonts w:ascii="Liberation Serif" w:eastAsia="Liberation Serif" w:hAnsi="Liberation Serif" w:cs="Liberation Serif"/>
          <w:sz w:val="24"/>
        </w:rPr>
        <w:t xml:space="preserve">an einen </w:t>
      </w:r>
      <w:r w:rsidR="000A076A">
        <w:rPr>
          <w:rFonts w:ascii="Liberation Serif" w:eastAsia="Liberation Serif" w:hAnsi="Liberation Serif" w:cs="Liberation Serif"/>
          <w:sz w:val="24"/>
        </w:rPr>
        <w:t xml:space="preserve">im Beruf des Steuerpflichtigen </w:t>
      </w:r>
      <w:r>
        <w:rPr>
          <w:rFonts w:ascii="Liberation Serif" w:eastAsia="Liberation Serif" w:hAnsi="Liberation Serif" w:cs="Liberation Serif"/>
          <w:sz w:val="24"/>
        </w:rPr>
        <w:t>mitarbeit</w:t>
      </w:r>
      <w:r w:rsidR="000A076A">
        <w:rPr>
          <w:rFonts w:ascii="Liberation Serif" w:eastAsia="Liberation Serif" w:hAnsi="Liberation Serif" w:cs="Liberation Serif"/>
          <w:sz w:val="24"/>
        </w:rPr>
        <w:t>enden Angehörigen sind als Wer</w:t>
      </w:r>
      <w:r>
        <w:rPr>
          <w:rFonts w:ascii="Liberation Serif" w:eastAsia="Liberation Serif" w:hAnsi="Liberation Serif" w:cs="Liberation Serif"/>
          <w:sz w:val="24"/>
        </w:rPr>
        <w:t>bungskos</w:t>
      </w:r>
      <w:r w:rsidR="000A076A">
        <w:rPr>
          <w:rFonts w:ascii="Liberation Serif" w:eastAsia="Liberation Serif" w:hAnsi="Liberation Serif" w:cs="Liberation Serif"/>
          <w:sz w:val="24"/>
        </w:rPr>
        <w:t>ten abziehbar, wenn der Angehö</w:t>
      </w:r>
      <w:r>
        <w:rPr>
          <w:rFonts w:ascii="Liberation Serif" w:eastAsia="Liberation Serif" w:hAnsi="Liberation Serif" w:cs="Liberation Serif"/>
          <w:sz w:val="24"/>
        </w:rPr>
        <w:t>rige auf</w:t>
      </w:r>
      <w:r w:rsidR="000A076A">
        <w:rPr>
          <w:rFonts w:ascii="Liberation Serif" w:eastAsia="Liberation Serif" w:hAnsi="Liberation Serif" w:cs="Liberation Serif"/>
          <w:sz w:val="24"/>
        </w:rPr>
        <w:t>grund eines rechtswirksamen Ar</w:t>
      </w:r>
      <w:r>
        <w:rPr>
          <w:rFonts w:ascii="Liberation Serif" w:eastAsia="Liberation Serif" w:hAnsi="Liberation Serif" w:cs="Liberation Serif"/>
          <w:sz w:val="24"/>
        </w:rPr>
        <w:t>beitsvertra</w:t>
      </w:r>
      <w:r w:rsidR="000A076A">
        <w:rPr>
          <w:rFonts w:ascii="Liberation Serif" w:eastAsia="Liberation Serif" w:hAnsi="Liberation Serif" w:cs="Liberation Serif"/>
          <w:sz w:val="24"/>
        </w:rPr>
        <w:t xml:space="preserve">gs, dessen Inhalt dem zwischen </w:t>
      </w:r>
      <w:r>
        <w:rPr>
          <w:rFonts w:ascii="Liberation Serif" w:eastAsia="Liberation Serif" w:hAnsi="Liberation Serif" w:cs="Liberation Serif"/>
          <w:sz w:val="24"/>
        </w:rPr>
        <w:t>Fremden Üb</w:t>
      </w:r>
      <w:r w:rsidR="000A076A">
        <w:rPr>
          <w:rFonts w:ascii="Liberation Serif" w:eastAsia="Liberation Serif" w:hAnsi="Liberation Serif" w:cs="Liberation Serif"/>
          <w:sz w:val="24"/>
        </w:rPr>
        <w:t xml:space="preserve">lichen entspricht, beschäftigt </w:t>
      </w:r>
      <w:r>
        <w:rPr>
          <w:rFonts w:ascii="Liberation Serif" w:eastAsia="Liberation Serif" w:hAnsi="Liberation Serif" w:cs="Liberation Serif"/>
          <w:sz w:val="24"/>
        </w:rPr>
        <w:t>wird, die v</w:t>
      </w:r>
      <w:r w:rsidR="000A076A">
        <w:rPr>
          <w:rFonts w:ascii="Liberation Serif" w:eastAsia="Liberation Serif" w:hAnsi="Liberation Serif" w:cs="Liberation Serif"/>
          <w:sz w:val="24"/>
        </w:rPr>
        <w:t>ertraglich geschuldete Arbeits</w:t>
      </w:r>
      <w:r>
        <w:rPr>
          <w:rFonts w:ascii="Liberation Serif" w:eastAsia="Liberation Serif" w:hAnsi="Liberation Serif" w:cs="Liberation Serif"/>
          <w:sz w:val="24"/>
        </w:rPr>
        <w:t>leistung auc</w:t>
      </w:r>
      <w:r w:rsidR="000A076A">
        <w:rPr>
          <w:rFonts w:ascii="Liberation Serif" w:eastAsia="Liberation Serif" w:hAnsi="Liberation Serif" w:cs="Liberation Serif"/>
          <w:sz w:val="24"/>
        </w:rPr>
        <w:t xml:space="preserve">h tatsächlich erbringt und der </w:t>
      </w:r>
      <w:r>
        <w:rPr>
          <w:rFonts w:ascii="Liberation Serif" w:eastAsia="Liberation Serif" w:hAnsi="Liberation Serif" w:cs="Liberation Serif"/>
          <w:sz w:val="24"/>
        </w:rPr>
        <w:t>Steuerpflichti</w:t>
      </w:r>
      <w:r w:rsidR="000A076A">
        <w:rPr>
          <w:rFonts w:ascii="Liberation Serif" w:eastAsia="Liberation Serif" w:hAnsi="Liberation Serif" w:cs="Liberation Serif"/>
          <w:sz w:val="24"/>
        </w:rPr>
        <w:t xml:space="preserve">ge seine Arbeitgeberpflichten, </w:t>
      </w:r>
      <w:r>
        <w:rPr>
          <w:rFonts w:ascii="Liberation Serif" w:eastAsia="Liberation Serif" w:hAnsi="Liberation Serif" w:cs="Liberation Serif"/>
          <w:sz w:val="24"/>
        </w:rPr>
        <w:t>insbesondere die der Lohnzahlung, erfüllt. Der BFH führ</w:t>
      </w:r>
      <w:r w:rsidR="000A076A">
        <w:rPr>
          <w:rFonts w:ascii="Liberation Serif" w:eastAsia="Liberation Serif" w:hAnsi="Liberation Serif" w:cs="Liberation Serif"/>
          <w:sz w:val="24"/>
        </w:rPr>
        <w:t xml:space="preserve">te weiter aus: Handelt es sich </w:t>
      </w:r>
      <w:r>
        <w:rPr>
          <w:rFonts w:ascii="Liberation Serif" w:eastAsia="Liberation Serif" w:hAnsi="Liberation Serif" w:cs="Liberation Serif"/>
          <w:sz w:val="24"/>
        </w:rPr>
        <w:t xml:space="preserve">(wie im Streitfall) um keine Vollzeitbeschäftigung, </w:t>
      </w:r>
      <w:r w:rsidR="000A076A">
        <w:rPr>
          <w:rFonts w:ascii="Liberation Serif" w:eastAsia="Liberation Serif" w:hAnsi="Liberation Serif" w:cs="Liberation Serif"/>
          <w:sz w:val="24"/>
        </w:rPr>
        <w:t xml:space="preserve">sind Unklarheiten hinsichtlich </w:t>
      </w:r>
      <w:r>
        <w:rPr>
          <w:rFonts w:ascii="Liberation Serif" w:eastAsia="Liberation Serif" w:hAnsi="Liberation Serif" w:cs="Liberation Serif"/>
          <w:sz w:val="24"/>
        </w:rPr>
        <w:t>der Lage</w:t>
      </w:r>
      <w:r w:rsidR="000A076A">
        <w:rPr>
          <w:rFonts w:ascii="Liberation Serif" w:eastAsia="Liberation Serif" w:hAnsi="Liberation Serif" w:cs="Liberation Serif"/>
          <w:sz w:val="24"/>
        </w:rPr>
        <w:t xml:space="preserve"> der Wochenarbeitszeit für die </w:t>
      </w:r>
      <w:r>
        <w:rPr>
          <w:rFonts w:ascii="Liberation Serif" w:eastAsia="Liberation Serif" w:hAnsi="Liberation Serif" w:cs="Liberation Serif"/>
          <w:sz w:val="24"/>
        </w:rPr>
        <w:t>steuerli</w:t>
      </w:r>
      <w:r w:rsidR="000A076A">
        <w:rPr>
          <w:rFonts w:ascii="Liberation Serif" w:eastAsia="Liberation Serif" w:hAnsi="Liberation Serif" w:cs="Liberation Serif"/>
          <w:sz w:val="24"/>
        </w:rPr>
        <w:t>che Anerkennung des Arbeitsver</w:t>
      </w:r>
      <w:r>
        <w:rPr>
          <w:rFonts w:ascii="Liberation Serif" w:eastAsia="Liberation Serif" w:hAnsi="Liberation Serif" w:cs="Liberation Serif"/>
          <w:sz w:val="24"/>
        </w:rPr>
        <w:t xml:space="preserve">hältnisses </w:t>
      </w:r>
      <w:r w:rsidR="000A076A">
        <w:rPr>
          <w:rFonts w:ascii="Liberation Serif" w:eastAsia="Liberation Serif" w:hAnsi="Liberation Serif" w:cs="Liberation Serif"/>
          <w:sz w:val="24"/>
        </w:rPr>
        <w:t xml:space="preserve">unschädlich, wenn die konkrete </w:t>
      </w:r>
      <w:r>
        <w:rPr>
          <w:rFonts w:ascii="Liberation Serif" w:eastAsia="Liberation Serif" w:hAnsi="Liberation Serif" w:cs="Liberation Serif"/>
          <w:sz w:val="24"/>
        </w:rPr>
        <w:t>Arbeitszeit</w:t>
      </w:r>
      <w:r w:rsidR="000A076A">
        <w:rPr>
          <w:rFonts w:ascii="Liberation Serif" w:eastAsia="Liberation Serif" w:hAnsi="Liberation Serif" w:cs="Liberation Serif"/>
          <w:sz w:val="24"/>
        </w:rPr>
        <w:t xml:space="preserve"> des Angehörigen von den beruf</w:t>
      </w:r>
      <w:r>
        <w:rPr>
          <w:rFonts w:ascii="Liberation Serif" w:eastAsia="Liberation Serif" w:hAnsi="Liberation Serif" w:cs="Liberation Serif"/>
          <w:sz w:val="24"/>
        </w:rPr>
        <w:t>lichen Erfordernissen des Steuerpflichtigen</w:t>
      </w:r>
      <w:r w:rsidR="000A076A">
        <w:rPr>
          <w:rFonts w:ascii="Liberation Serif" w:eastAsia="Liberation Serif" w:hAnsi="Liberation Serif" w:cs="Liberation Serif"/>
          <w:sz w:val="24"/>
        </w:rPr>
        <w:t xml:space="preserve"> </w:t>
      </w:r>
      <w:r>
        <w:rPr>
          <w:rFonts w:ascii="Liberation Serif" w:eastAsia="Liberation Serif" w:hAnsi="Liberation Serif" w:cs="Liberation Serif"/>
          <w:sz w:val="24"/>
        </w:rPr>
        <w:t>abhängt u</w:t>
      </w:r>
      <w:r w:rsidR="000A076A">
        <w:rPr>
          <w:rFonts w:ascii="Liberation Serif" w:eastAsia="Liberation Serif" w:hAnsi="Liberation Serif" w:cs="Liberation Serif"/>
          <w:sz w:val="24"/>
        </w:rPr>
        <w:t xml:space="preserve">nd die Nicht-Regelung der Lage </w:t>
      </w:r>
      <w:r>
        <w:rPr>
          <w:rFonts w:ascii="Liberation Serif" w:eastAsia="Liberation Serif" w:hAnsi="Liberation Serif" w:cs="Liberation Serif"/>
          <w:sz w:val="24"/>
        </w:rPr>
        <w:t>der Arbeitszei</w:t>
      </w:r>
      <w:r w:rsidR="000A076A">
        <w:rPr>
          <w:rFonts w:ascii="Liberation Serif" w:eastAsia="Liberation Serif" w:hAnsi="Liberation Serif" w:cs="Liberation Serif"/>
          <w:sz w:val="24"/>
        </w:rPr>
        <w:t xml:space="preserve">t deshalb auf die Eigenart des </w:t>
      </w:r>
      <w:r>
        <w:rPr>
          <w:rFonts w:ascii="Liberation Serif" w:eastAsia="Liberation Serif" w:hAnsi="Liberation Serif" w:cs="Liberation Serif"/>
          <w:sz w:val="24"/>
        </w:rPr>
        <w:t>Arbeitsverhä</w:t>
      </w:r>
      <w:r w:rsidR="000A076A">
        <w:rPr>
          <w:rFonts w:ascii="Liberation Serif" w:eastAsia="Liberation Serif" w:hAnsi="Liberation Serif" w:cs="Liberation Serif"/>
          <w:sz w:val="24"/>
        </w:rPr>
        <w:t>ltnisses und nicht auf eine un</w:t>
      </w:r>
      <w:r>
        <w:rPr>
          <w:rFonts w:ascii="Liberation Serif" w:eastAsia="Liberation Serif" w:hAnsi="Liberation Serif" w:cs="Liberation Serif"/>
          <w:sz w:val="24"/>
        </w:rPr>
        <w:t>übliche Gest</w:t>
      </w:r>
      <w:r w:rsidR="000A076A">
        <w:rPr>
          <w:rFonts w:ascii="Liberation Serif" w:eastAsia="Liberation Serif" w:hAnsi="Liberation Serif" w:cs="Liberation Serif"/>
          <w:sz w:val="24"/>
        </w:rPr>
        <w:t xml:space="preserve">altung zurückzuführen ist. Die </w:t>
      </w:r>
      <w:r>
        <w:rPr>
          <w:rFonts w:ascii="Liberation Serif" w:eastAsia="Liberation Serif" w:hAnsi="Liberation Serif" w:cs="Liberation Serif"/>
          <w:sz w:val="24"/>
        </w:rPr>
        <w:t>Aufzeichn</w:t>
      </w:r>
      <w:r w:rsidR="000A076A">
        <w:rPr>
          <w:rFonts w:ascii="Liberation Serif" w:eastAsia="Liberation Serif" w:hAnsi="Liberation Serif" w:cs="Liberation Serif"/>
          <w:sz w:val="24"/>
        </w:rPr>
        <w:t xml:space="preserve">ung der Arbeitszeit dient nach </w:t>
      </w:r>
      <w:r>
        <w:rPr>
          <w:rFonts w:ascii="Liberation Serif" w:eastAsia="Liberation Serif" w:hAnsi="Liberation Serif" w:cs="Liberation Serif"/>
          <w:sz w:val="24"/>
        </w:rPr>
        <w:t>Ansicht des BFH lediglich Beweiszwecke</w:t>
      </w:r>
      <w:r w:rsidR="000A076A">
        <w:rPr>
          <w:rFonts w:ascii="Liberation Serif" w:eastAsia="Liberation Serif" w:hAnsi="Liberation Serif" w:cs="Liberation Serif"/>
          <w:sz w:val="24"/>
        </w:rPr>
        <w:t xml:space="preserve">n </w:t>
      </w:r>
      <w:r>
        <w:rPr>
          <w:rFonts w:ascii="Liberation Serif" w:eastAsia="Liberation Serif" w:hAnsi="Liberation Serif" w:cs="Liberation Serif"/>
          <w:sz w:val="24"/>
        </w:rPr>
        <w:t>im Rahme</w:t>
      </w:r>
      <w:r w:rsidR="000A076A">
        <w:rPr>
          <w:rFonts w:ascii="Liberation Serif" w:eastAsia="Liberation Serif" w:hAnsi="Liberation Serif" w:cs="Liberation Serif"/>
          <w:sz w:val="24"/>
        </w:rPr>
        <w:t>n des Beschäftigungsverhältnis</w:t>
      </w:r>
      <w:r>
        <w:rPr>
          <w:rFonts w:ascii="Liberation Serif" w:eastAsia="Liberation Serif" w:hAnsi="Liberation Serif" w:cs="Liberation Serif"/>
          <w:sz w:val="24"/>
        </w:rPr>
        <w:t>ses. Sie ist f</w:t>
      </w:r>
      <w:r w:rsidR="000A076A">
        <w:rPr>
          <w:rFonts w:ascii="Liberation Serif" w:eastAsia="Liberation Serif" w:hAnsi="Liberation Serif" w:cs="Liberation Serif"/>
          <w:sz w:val="24"/>
        </w:rPr>
        <w:t xml:space="preserve">ür die steuerliche Anerkennung </w:t>
      </w:r>
      <w:r>
        <w:rPr>
          <w:rFonts w:ascii="Liberation Serif" w:eastAsia="Liberation Serif" w:hAnsi="Liberation Serif" w:cs="Liberation Serif"/>
          <w:sz w:val="24"/>
        </w:rPr>
        <w:t>eines Arbei</w:t>
      </w:r>
      <w:r w:rsidR="000A076A">
        <w:rPr>
          <w:rFonts w:ascii="Liberation Serif" w:eastAsia="Liberation Serif" w:hAnsi="Liberation Serif" w:cs="Liberation Serif"/>
          <w:sz w:val="24"/>
        </w:rPr>
        <w:t xml:space="preserve">tsverhältnisses zwischen nahen </w:t>
      </w:r>
      <w:r>
        <w:rPr>
          <w:rFonts w:ascii="Liberation Serif" w:eastAsia="Liberation Serif" w:hAnsi="Liberation Serif" w:cs="Liberation Serif"/>
          <w:sz w:val="24"/>
        </w:rPr>
        <w:t xml:space="preserve">Angehörigen nicht zwingend erforderlich. </w:t>
      </w:r>
    </w:p>
    <w:p w:rsidR="00DA4B87" w:rsidRDefault="00E348FA" w:rsidP="0056620D">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Und schl</w:t>
      </w:r>
      <w:r w:rsidR="000A076A">
        <w:rPr>
          <w:rFonts w:ascii="Liberation Serif" w:eastAsia="Liberation Serif" w:hAnsi="Liberation Serif" w:cs="Liberation Serif"/>
          <w:sz w:val="24"/>
        </w:rPr>
        <w:t xml:space="preserve">ießlich wies der BFH in seinem </w:t>
      </w:r>
      <w:r>
        <w:rPr>
          <w:rFonts w:ascii="Liberation Serif" w:eastAsia="Liberation Serif" w:hAnsi="Liberation Serif" w:cs="Liberation Serif"/>
          <w:sz w:val="24"/>
        </w:rPr>
        <w:t xml:space="preserve">Urteil noch darauf hin, dass nicht jede Abweichung </w:t>
      </w:r>
      <w:r w:rsidR="000A076A">
        <w:rPr>
          <w:rFonts w:ascii="Liberation Serif" w:eastAsia="Liberation Serif" w:hAnsi="Liberation Serif" w:cs="Liberation Serif"/>
          <w:sz w:val="24"/>
        </w:rPr>
        <w:t xml:space="preserve">einzelner Sachverhaltsmerkmale </w:t>
      </w:r>
      <w:r>
        <w:rPr>
          <w:rFonts w:ascii="Liberation Serif" w:eastAsia="Liberation Serif" w:hAnsi="Liberation Serif" w:cs="Liberation Serif"/>
          <w:sz w:val="24"/>
        </w:rPr>
        <w:t>vom Übliche</w:t>
      </w:r>
      <w:r w:rsidR="000A076A">
        <w:rPr>
          <w:rFonts w:ascii="Liberation Serif" w:eastAsia="Liberation Serif" w:hAnsi="Liberation Serif" w:cs="Liberation Serif"/>
          <w:sz w:val="24"/>
        </w:rPr>
        <w:t>n die steuerrechtliche Anerken</w:t>
      </w:r>
      <w:r>
        <w:rPr>
          <w:rFonts w:ascii="Liberation Serif" w:eastAsia="Liberation Serif" w:hAnsi="Liberation Serif" w:cs="Liberation Serif"/>
          <w:sz w:val="24"/>
        </w:rPr>
        <w:t>nung des Vert</w:t>
      </w:r>
      <w:r w:rsidR="000A076A">
        <w:rPr>
          <w:rFonts w:ascii="Liberation Serif" w:eastAsia="Liberation Serif" w:hAnsi="Liberation Serif" w:cs="Liberation Serif"/>
          <w:sz w:val="24"/>
        </w:rPr>
        <w:t xml:space="preserve">ragsverhältnisses ausschließt. </w:t>
      </w:r>
      <w:r>
        <w:rPr>
          <w:rFonts w:ascii="Liberation Serif" w:eastAsia="Liberation Serif" w:hAnsi="Liberation Serif" w:cs="Liberation Serif"/>
          <w:sz w:val="24"/>
        </w:rPr>
        <w:t xml:space="preserve">Letztlich </w:t>
      </w:r>
      <w:r w:rsidR="000A076A">
        <w:rPr>
          <w:rFonts w:ascii="Liberation Serif" w:eastAsia="Liberation Serif" w:hAnsi="Liberation Serif" w:cs="Liberation Serif"/>
          <w:sz w:val="24"/>
        </w:rPr>
        <w:t xml:space="preserve">kommt es auf das Gesamtbild an </w:t>
      </w:r>
      <w:r>
        <w:rPr>
          <w:rFonts w:ascii="Liberation Serif" w:eastAsia="Liberation Serif" w:hAnsi="Liberation Serif" w:cs="Liberation Serif"/>
          <w:sz w:val="24"/>
        </w:rPr>
        <w:t>und in d</w:t>
      </w:r>
      <w:r w:rsidR="000A076A">
        <w:rPr>
          <w:rFonts w:ascii="Liberation Serif" w:eastAsia="Liberation Serif" w:hAnsi="Liberation Serif" w:cs="Liberation Serif"/>
          <w:sz w:val="24"/>
        </w:rPr>
        <w:t>iesem Zusammenhang auf die Wür</w:t>
      </w:r>
      <w:r>
        <w:rPr>
          <w:rFonts w:ascii="Liberation Serif" w:eastAsia="Liberation Serif" w:hAnsi="Liberation Serif" w:cs="Liberation Serif"/>
          <w:sz w:val="24"/>
        </w:rPr>
        <w:t xml:space="preserve">digung der Gesamtumstände. </w:t>
      </w:r>
    </w:p>
    <w:p w:rsidR="00557B45" w:rsidRDefault="00557B45" w:rsidP="0056620D">
      <w:pPr>
        <w:spacing w:after="0" w:line="240" w:lineRule="auto"/>
        <w:rPr>
          <w:rFonts w:ascii="Liberation Serif" w:eastAsia="Liberation Serif" w:hAnsi="Liberation Serif" w:cs="Liberation Serif"/>
          <w:sz w:val="24"/>
        </w:rPr>
      </w:pPr>
    </w:p>
    <w:p w:rsidR="00557B45" w:rsidRDefault="00E348FA" w:rsidP="0056620D">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Da das Revision</w:t>
      </w:r>
      <w:r w:rsidR="000A076A">
        <w:rPr>
          <w:rFonts w:ascii="Liberation Serif" w:eastAsia="Liberation Serif" w:hAnsi="Liberation Serif" w:cs="Liberation Serif"/>
          <w:sz w:val="24"/>
        </w:rPr>
        <w:t>sgericht auf der Grundla</w:t>
      </w:r>
      <w:r>
        <w:rPr>
          <w:rFonts w:ascii="Liberation Serif" w:eastAsia="Liberation Serif" w:hAnsi="Liberation Serif" w:cs="Liberation Serif"/>
          <w:sz w:val="24"/>
        </w:rPr>
        <w:t>ge der vom</w:t>
      </w:r>
      <w:r w:rsidR="000A076A">
        <w:rPr>
          <w:rFonts w:ascii="Liberation Serif" w:eastAsia="Liberation Serif" w:hAnsi="Liberation Serif" w:cs="Liberation Serif"/>
          <w:sz w:val="24"/>
        </w:rPr>
        <w:t xml:space="preserve"> Finanzgericht Rheinland-Pfalz </w:t>
      </w:r>
      <w:r>
        <w:rPr>
          <w:rFonts w:ascii="Liberation Serif" w:eastAsia="Liberation Serif" w:hAnsi="Liberation Serif" w:cs="Liberation Serif"/>
          <w:sz w:val="24"/>
        </w:rPr>
        <w:t>getroffenen</w:t>
      </w:r>
      <w:r w:rsidR="000A076A">
        <w:rPr>
          <w:rFonts w:ascii="Liberation Serif" w:eastAsia="Liberation Serif" w:hAnsi="Liberation Serif" w:cs="Liberation Serif"/>
          <w:sz w:val="24"/>
        </w:rPr>
        <w:t xml:space="preserve"> Sachverhaltsfeststellungen im </w:t>
      </w:r>
      <w:r>
        <w:rPr>
          <w:rFonts w:ascii="Liberation Serif" w:eastAsia="Liberation Serif" w:hAnsi="Liberation Serif" w:cs="Liberation Serif"/>
          <w:sz w:val="24"/>
        </w:rPr>
        <w:t>konkreten Fa</w:t>
      </w:r>
      <w:r w:rsidR="000A076A">
        <w:rPr>
          <w:rFonts w:ascii="Liberation Serif" w:eastAsia="Liberation Serif" w:hAnsi="Liberation Serif" w:cs="Liberation Serif"/>
          <w:sz w:val="24"/>
        </w:rPr>
        <w:t>ll keine abschließende rechtli</w:t>
      </w:r>
      <w:r>
        <w:rPr>
          <w:rFonts w:ascii="Liberation Serif" w:eastAsia="Liberation Serif" w:hAnsi="Liberation Serif" w:cs="Liberation Serif"/>
          <w:sz w:val="24"/>
        </w:rPr>
        <w:t>che Beurtei</w:t>
      </w:r>
      <w:r w:rsidR="000A076A">
        <w:rPr>
          <w:rFonts w:ascii="Liberation Serif" w:eastAsia="Liberation Serif" w:hAnsi="Liberation Serif" w:cs="Liberation Serif"/>
          <w:sz w:val="24"/>
        </w:rPr>
        <w:t xml:space="preserve">lung vornehmen konnte, verwies </w:t>
      </w:r>
      <w:r>
        <w:rPr>
          <w:rFonts w:ascii="Liberation Serif" w:eastAsia="Liberation Serif" w:hAnsi="Liberation Serif" w:cs="Liberation Serif"/>
          <w:sz w:val="24"/>
        </w:rPr>
        <w:t xml:space="preserve">er die Sache </w:t>
      </w:r>
      <w:r w:rsidR="000A076A">
        <w:rPr>
          <w:rFonts w:ascii="Liberation Serif" w:eastAsia="Liberation Serif" w:hAnsi="Liberation Serif" w:cs="Liberation Serif"/>
          <w:sz w:val="24"/>
        </w:rPr>
        <w:t xml:space="preserve">an die Vorinstanz zur weiteren </w:t>
      </w:r>
      <w:r>
        <w:rPr>
          <w:rFonts w:ascii="Liberation Serif" w:eastAsia="Liberation Serif" w:hAnsi="Liberation Serif" w:cs="Liberation Serif"/>
          <w:sz w:val="24"/>
        </w:rPr>
        <w:t>Sachverhaltsa</w:t>
      </w:r>
      <w:r w:rsidR="000A076A">
        <w:rPr>
          <w:rFonts w:ascii="Liberation Serif" w:eastAsia="Liberation Serif" w:hAnsi="Liberation Serif" w:cs="Liberation Serif"/>
          <w:sz w:val="24"/>
        </w:rPr>
        <w:t xml:space="preserve">ufklärung und Entscheidung </w:t>
      </w:r>
      <w:r>
        <w:rPr>
          <w:rFonts w:ascii="Liberation Serif" w:eastAsia="Liberation Serif" w:hAnsi="Liberation Serif" w:cs="Liberation Serif"/>
          <w:sz w:val="24"/>
        </w:rPr>
        <w:t xml:space="preserve">zurück. </w:t>
      </w:r>
    </w:p>
    <w:p w:rsidR="00456E6B" w:rsidRDefault="00456E6B" w:rsidP="00456E6B">
      <w:pPr>
        <w:spacing w:after="0" w:line="240" w:lineRule="auto"/>
        <w:jc w:val="center"/>
        <w:rPr>
          <w:rFonts w:ascii="Liberation Serif" w:eastAsia="Liberation Serif" w:hAnsi="Liberation Serif" w:cs="Liberation Serif"/>
          <w:sz w:val="24"/>
        </w:rPr>
      </w:pPr>
      <w:r>
        <w:rPr>
          <w:rFonts w:ascii="Liberation Serif" w:eastAsia="Liberation Serif" w:hAnsi="Liberation Serif" w:cs="Liberation Serif"/>
          <w:sz w:val="24"/>
        </w:rPr>
        <w:t>3</w:t>
      </w:r>
    </w:p>
    <w:p w:rsidR="00557B45" w:rsidRPr="00557B45" w:rsidRDefault="00557B45" w:rsidP="00557B45">
      <w:pPr>
        <w:spacing w:after="283" w:line="240" w:lineRule="auto"/>
        <w:rPr>
          <w:rFonts w:ascii="Liberation Serif" w:eastAsia="Liberation Serif" w:hAnsi="Liberation Serif" w:cs="Liberation Serif"/>
          <w:sz w:val="28"/>
          <w:szCs w:val="28"/>
          <w:u w:val="single"/>
        </w:rPr>
      </w:pPr>
      <w:r w:rsidRPr="00557B45">
        <w:rPr>
          <w:rFonts w:ascii="Liberation Serif" w:eastAsia="Liberation Serif" w:hAnsi="Liberation Serif" w:cs="Liberation Serif"/>
          <w:sz w:val="28"/>
          <w:szCs w:val="28"/>
          <w:u w:val="single"/>
        </w:rPr>
        <w:t xml:space="preserve">Umsatzsteuer: Lieferung von Strom an Mieter als selbstständige Hauptleistung </w:t>
      </w:r>
    </w:p>
    <w:p w:rsidR="00DA4B87" w:rsidRDefault="00E348FA" w:rsidP="00557B45">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 xml:space="preserve">Erzeugt ein </w:t>
      </w:r>
      <w:r w:rsidR="000A076A">
        <w:rPr>
          <w:rFonts w:ascii="Liberation Serif" w:eastAsia="Liberation Serif" w:hAnsi="Liberation Serif" w:cs="Liberation Serif"/>
          <w:sz w:val="24"/>
        </w:rPr>
        <w:t>Vermieter über eine Photovolta</w:t>
      </w:r>
      <w:r>
        <w:rPr>
          <w:rFonts w:ascii="Liberation Serif" w:eastAsia="Liberation Serif" w:hAnsi="Liberation Serif" w:cs="Liberation Serif"/>
          <w:sz w:val="24"/>
        </w:rPr>
        <w:t xml:space="preserve">ikanlage Strom </w:t>
      </w:r>
      <w:r w:rsidR="000A076A">
        <w:rPr>
          <w:rFonts w:ascii="Liberation Serif" w:eastAsia="Liberation Serif" w:hAnsi="Liberation Serif" w:cs="Liberation Serif"/>
          <w:sz w:val="24"/>
        </w:rPr>
        <w:t xml:space="preserve">und liefert er diesen an seine </w:t>
      </w:r>
      <w:r>
        <w:rPr>
          <w:rFonts w:ascii="Liberation Serif" w:eastAsia="Liberation Serif" w:hAnsi="Liberation Serif" w:cs="Liberation Serif"/>
          <w:sz w:val="24"/>
        </w:rPr>
        <w:t xml:space="preserve">Mieter, kann </w:t>
      </w:r>
      <w:r w:rsidR="000A076A">
        <w:rPr>
          <w:rFonts w:ascii="Liberation Serif" w:eastAsia="Liberation Serif" w:hAnsi="Liberation Serif" w:cs="Liberation Serif"/>
          <w:sz w:val="24"/>
        </w:rPr>
        <w:t xml:space="preserve">es sich aus umsatzsteuerlicher </w:t>
      </w:r>
      <w:r>
        <w:rPr>
          <w:rFonts w:ascii="Liberation Serif" w:eastAsia="Liberation Serif" w:hAnsi="Liberation Serif" w:cs="Liberation Serif"/>
          <w:sz w:val="24"/>
        </w:rPr>
        <w:t>Sicht um ein</w:t>
      </w:r>
      <w:r w:rsidR="000A076A">
        <w:rPr>
          <w:rFonts w:ascii="Liberation Serif" w:eastAsia="Liberation Serif" w:hAnsi="Liberation Serif" w:cs="Liberation Serif"/>
          <w:sz w:val="24"/>
        </w:rPr>
        <w:t xml:space="preserve">e selbstständige Hauptleistung </w:t>
      </w:r>
      <w:r>
        <w:rPr>
          <w:rFonts w:ascii="Liberation Serif" w:eastAsia="Liberation Serif" w:hAnsi="Liberation Serif" w:cs="Liberation Serif"/>
          <w:sz w:val="24"/>
        </w:rPr>
        <w:t>handeln, di</w:t>
      </w:r>
      <w:r w:rsidR="000A076A">
        <w:rPr>
          <w:rFonts w:ascii="Liberation Serif" w:eastAsia="Liberation Serif" w:hAnsi="Liberation Serif" w:cs="Liberation Serif"/>
          <w:sz w:val="24"/>
        </w:rPr>
        <w:t>e nicht Bestandteil der Vermie</w:t>
      </w:r>
      <w:r>
        <w:rPr>
          <w:rFonts w:ascii="Liberation Serif" w:eastAsia="Liberation Serif" w:hAnsi="Liberation Serif" w:cs="Liberation Serif"/>
          <w:sz w:val="24"/>
        </w:rPr>
        <w:t>tungsleistung is</w:t>
      </w:r>
      <w:r w:rsidR="000A076A">
        <w:rPr>
          <w:rFonts w:ascii="Liberation Serif" w:eastAsia="Liberation Serif" w:hAnsi="Liberation Serif" w:cs="Liberation Serif"/>
          <w:sz w:val="24"/>
        </w:rPr>
        <w:t>t. Das hat das Niedersäch</w:t>
      </w:r>
      <w:r>
        <w:rPr>
          <w:rFonts w:ascii="Liberation Serif" w:eastAsia="Liberation Serif" w:hAnsi="Liberation Serif" w:cs="Liberation Serif"/>
          <w:sz w:val="24"/>
        </w:rPr>
        <w:t>sische Finanzge</w:t>
      </w:r>
      <w:r w:rsidR="000A076A">
        <w:rPr>
          <w:rFonts w:ascii="Liberation Serif" w:eastAsia="Liberation Serif" w:hAnsi="Liberation Serif" w:cs="Liberation Serif"/>
          <w:sz w:val="24"/>
        </w:rPr>
        <w:t xml:space="preserve">richt festgestellt (Urteil vom </w:t>
      </w:r>
      <w:r>
        <w:rPr>
          <w:rFonts w:ascii="Liberation Serif" w:eastAsia="Liberation Serif" w:hAnsi="Liberation Serif" w:cs="Liberation Serif"/>
          <w:sz w:val="24"/>
        </w:rPr>
        <w:t>25.2.2021, 11 K 201/19).</w:t>
      </w:r>
    </w:p>
    <w:p w:rsidR="00DA4B87" w:rsidRDefault="00E348FA" w:rsidP="00557B45">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Der Sachverh</w:t>
      </w:r>
      <w:r w:rsidR="000A076A">
        <w:rPr>
          <w:rFonts w:ascii="Liberation Serif" w:eastAsia="Liberation Serif" w:hAnsi="Liberation Serif" w:cs="Liberation Serif"/>
          <w:sz w:val="24"/>
        </w:rPr>
        <w:t xml:space="preserve">alt: Ein Steuerpflichtiger war </w:t>
      </w:r>
      <w:r>
        <w:rPr>
          <w:rFonts w:ascii="Liberation Serif" w:eastAsia="Liberation Serif" w:hAnsi="Liberation Serif" w:cs="Liberation Serif"/>
          <w:sz w:val="24"/>
        </w:rPr>
        <w:t>Eigentüm</w:t>
      </w:r>
      <w:r w:rsidR="000A076A">
        <w:rPr>
          <w:rFonts w:ascii="Liberation Serif" w:eastAsia="Liberation Serif" w:hAnsi="Liberation Serif" w:cs="Liberation Serif"/>
          <w:sz w:val="24"/>
        </w:rPr>
        <w:t>er mehrerer Gebäude und vermie</w:t>
      </w:r>
      <w:r>
        <w:rPr>
          <w:rFonts w:ascii="Liberation Serif" w:eastAsia="Liberation Serif" w:hAnsi="Liberation Serif" w:cs="Liberation Serif"/>
          <w:sz w:val="24"/>
        </w:rPr>
        <w:t xml:space="preserve">tete die </w:t>
      </w:r>
      <w:r w:rsidR="000A076A">
        <w:rPr>
          <w:rFonts w:ascii="Liberation Serif" w:eastAsia="Liberation Serif" w:hAnsi="Liberation Serif" w:cs="Liberation Serif"/>
          <w:sz w:val="24"/>
        </w:rPr>
        <w:t>Wohnungen in seinen Häusern um</w:t>
      </w:r>
      <w:r>
        <w:rPr>
          <w:rFonts w:ascii="Liberation Serif" w:eastAsia="Liberation Serif" w:hAnsi="Liberation Serif" w:cs="Liberation Serif"/>
          <w:sz w:val="24"/>
        </w:rPr>
        <w:t xml:space="preserve">satzsteuerfrei. Auf den Dächern </w:t>
      </w:r>
      <w:r w:rsidR="000A076A">
        <w:rPr>
          <w:rFonts w:ascii="Liberation Serif" w:eastAsia="Liberation Serif" w:hAnsi="Liberation Serif" w:cs="Liberation Serif"/>
          <w:sz w:val="24"/>
        </w:rPr>
        <w:t xml:space="preserve">der Häuser </w:t>
      </w:r>
      <w:r>
        <w:rPr>
          <w:rFonts w:ascii="Liberation Serif" w:eastAsia="Liberation Serif" w:hAnsi="Liberation Serif" w:cs="Liberation Serif"/>
          <w:sz w:val="24"/>
        </w:rPr>
        <w:t>hatte der</w:t>
      </w:r>
      <w:r w:rsidR="000A076A">
        <w:rPr>
          <w:rFonts w:ascii="Liberation Serif" w:eastAsia="Liberation Serif" w:hAnsi="Liberation Serif" w:cs="Liberation Serif"/>
          <w:sz w:val="24"/>
        </w:rPr>
        <w:t xml:space="preserve"> Vermieter Photovoltaikanlagen </w:t>
      </w:r>
      <w:r>
        <w:rPr>
          <w:rFonts w:ascii="Liberation Serif" w:eastAsia="Liberation Serif" w:hAnsi="Liberation Serif" w:cs="Liberation Serif"/>
          <w:sz w:val="24"/>
        </w:rPr>
        <w:t xml:space="preserve">installiert. </w:t>
      </w:r>
      <w:r w:rsidR="000A076A">
        <w:rPr>
          <w:rFonts w:ascii="Liberation Serif" w:eastAsia="Liberation Serif" w:hAnsi="Liberation Serif" w:cs="Liberation Serif"/>
          <w:sz w:val="24"/>
        </w:rPr>
        <w:t xml:space="preserve">Den erzeugten Strom speicherte </w:t>
      </w:r>
      <w:r>
        <w:rPr>
          <w:rFonts w:ascii="Liberation Serif" w:eastAsia="Liberation Serif" w:hAnsi="Liberation Serif" w:cs="Liberation Serif"/>
          <w:sz w:val="24"/>
        </w:rPr>
        <w:t>der Vermiete</w:t>
      </w:r>
      <w:r w:rsidR="000A076A">
        <w:rPr>
          <w:rFonts w:ascii="Liberation Serif" w:eastAsia="Liberation Serif" w:hAnsi="Liberation Serif" w:cs="Liberation Serif"/>
          <w:sz w:val="24"/>
        </w:rPr>
        <w:t>r und lieferte ihn dann an sei</w:t>
      </w:r>
      <w:r>
        <w:rPr>
          <w:rFonts w:ascii="Liberation Serif" w:eastAsia="Liberation Serif" w:hAnsi="Liberation Serif" w:cs="Liberation Serif"/>
          <w:sz w:val="24"/>
        </w:rPr>
        <w:t>ne Mieter z</w:t>
      </w:r>
      <w:r w:rsidR="000A076A">
        <w:rPr>
          <w:rFonts w:ascii="Liberation Serif" w:eastAsia="Liberation Serif" w:hAnsi="Liberation Serif" w:cs="Liberation Serif"/>
          <w:sz w:val="24"/>
        </w:rPr>
        <w:t xml:space="preserve">u einem handelsüblichen Preis. </w:t>
      </w:r>
      <w:r>
        <w:rPr>
          <w:rFonts w:ascii="Liberation Serif" w:eastAsia="Liberation Serif" w:hAnsi="Liberation Serif" w:cs="Liberation Serif"/>
          <w:sz w:val="24"/>
        </w:rPr>
        <w:t>Zu diesem Z</w:t>
      </w:r>
      <w:r w:rsidR="000A076A">
        <w:rPr>
          <w:rFonts w:ascii="Liberation Serif" w:eastAsia="Liberation Serif" w:hAnsi="Liberation Serif" w:cs="Liberation Serif"/>
          <w:sz w:val="24"/>
        </w:rPr>
        <w:t xml:space="preserve">weck schloss der Vermieter mit </w:t>
      </w:r>
      <w:r>
        <w:rPr>
          <w:rFonts w:ascii="Liberation Serif" w:eastAsia="Liberation Serif" w:hAnsi="Liberation Serif" w:cs="Liberation Serif"/>
          <w:sz w:val="24"/>
        </w:rPr>
        <w:t>den Stromabnehmern eine Zusa</w:t>
      </w:r>
      <w:r w:rsidR="000A076A">
        <w:rPr>
          <w:rFonts w:ascii="Liberation Serif" w:eastAsia="Liberation Serif" w:hAnsi="Liberation Serif" w:cs="Liberation Serif"/>
          <w:sz w:val="24"/>
        </w:rPr>
        <w:t>tzvereinba</w:t>
      </w:r>
      <w:r>
        <w:rPr>
          <w:rFonts w:ascii="Liberation Serif" w:eastAsia="Liberation Serif" w:hAnsi="Liberation Serif" w:cs="Liberation Serif"/>
          <w:sz w:val="24"/>
        </w:rPr>
        <w:t>rung zum M</w:t>
      </w:r>
      <w:r w:rsidR="000A076A">
        <w:rPr>
          <w:rFonts w:ascii="Liberation Serif" w:eastAsia="Liberation Serif" w:hAnsi="Liberation Serif" w:cs="Liberation Serif"/>
          <w:sz w:val="24"/>
        </w:rPr>
        <w:t xml:space="preserve">ietvertrag. Die Mieter konnten </w:t>
      </w:r>
      <w:r>
        <w:rPr>
          <w:rFonts w:ascii="Liberation Serif" w:eastAsia="Liberation Serif" w:hAnsi="Liberation Serif" w:cs="Liberation Serif"/>
          <w:sz w:val="24"/>
        </w:rPr>
        <w:t>den Stromlie</w:t>
      </w:r>
      <w:r w:rsidR="000A076A">
        <w:rPr>
          <w:rFonts w:ascii="Liberation Serif" w:eastAsia="Liberation Serif" w:hAnsi="Liberation Serif" w:cs="Liberation Serif"/>
          <w:sz w:val="24"/>
        </w:rPr>
        <w:t>fervertrag unter Einhaltung ei</w:t>
      </w:r>
      <w:r>
        <w:rPr>
          <w:rFonts w:ascii="Liberation Serif" w:eastAsia="Liberation Serif" w:hAnsi="Liberation Serif" w:cs="Liberation Serif"/>
          <w:sz w:val="24"/>
        </w:rPr>
        <w:t>ner vierwöchigen Frist kündigen.</w:t>
      </w:r>
    </w:p>
    <w:p w:rsidR="00DA4B87" w:rsidRDefault="00E348FA" w:rsidP="00456E6B">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Auf</w:t>
      </w:r>
      <w:r w:rsidR="000A076A">
        <w:rPr>
          <w:rFonts w:ascii="Liberation Serif" w:eastAsia="Liberation Serif" w:hAnsi="Liberation Serif" w:cs="Liberation Serif"/>
          <w:sz w:val="24"/>
        </w:rPr>
        <w:t xml:space="preserve">grund der Rahmenbedingungen im </w:t>
      </w:r>
      <w:r>
        <w:rPr>
          <w:rFonts w:ascii="Liberation Serif" w:eastAsia="Liberation Serif" w:hAnsi="Liberation Serif" w:cs="Liberation Serif"/>
          <w:sz w:val="24"/>
        </w:rPr>
        <w:t>konkreten Fal</w:t>
      </w:r>
      <w:r w:rsidR="000A076A">
        <w:rPr>
          <w:rFonts w:ascii="Liberation Serif" w:eastAsia="Liberation Serif" w:hAnsi="Liberation Serif" w:cs="Liberation Serif"/>
          <w:sz w:val="24"/>
        </w:rPr>
        <w:t xml:space="preserve">l stufte das Finanzgericht die </w:t>
      </w:r>
      <w:r>
        <w:rPr>
          <w:rFonts w:ascii="Liberation Serif" w:eastAsia="Liberation Serif" w:hAnsi="Liberation Serif" w:cs="Liberation Serif"/>
          <w:sz w:val="24"/>
        </w:rPr>
        <w:t>Stromlie</w:t>
      </w:r>
      <w:r w:rsidR="000A076A">
        <w:rPr>
          <w:rFonts w:ascii="Liberation Serif" w:eastAsia="Liberation Serif" w:hAnsi="Liberation Serif" w:cs="Liberation Serif"/>
          <w:sz w:val="24"/>
        </w:rPr>
        <w:t xml:space="preserve">ferung durch den Vermieter als </w:t>
      </w:r>
      <w:r>
        <w:rPr>
          <w:rFonts w:ascii="Liberation Serif" w:eastAsia="Liberation Serif" w:hAnsi="Liberation Serif" w:cs="Liberation Serif"/>
          <w:sz w:val="24"/>
        </w:rPr>
        <w:t>selbstständ</w:t>
      </w:r>
      <w:r w:rsidR="000A076A">
        <w:rPr>
          <w:rFonts w:ascii="Liberation Serif" w:eastAsia="Liberation Serif" w:hAnsi="Liberation Serif" w:cs="Liberation Serif"/>
          <w:sz w:val="24"/>
        </w:rPr>
        <w:t xml:space="preserve">ige umsatzsteuerliche Leistung </w:t>
      </w:r>
      <w:r>
        <w:rPr>
          <w:rFonts w:ascii="Liberation Serif" w:eastAsia="Liberation Serif" w:hAnsi="Liberation Serif" w:cs="Liberation Serif"/>
          <w:sz w:val="24"/>
        </w:rPr>
        <w:t>ein. Auss</w:t>
      </w:r>
      <w:r w:rsidR="000A076A">
        <w:rPr>
          <w:rFonts w:ascii="Liberation Serif" w:eastAsia="Liberation Serif" w:hAnsi="Liberation Serif" w:cs="Liberation Serif"/>
          <w:sz w:val="24"/>
        </w:rPr>
        <w:t>chlaggebend dafür waren folgen</w:t>
      </w:r>
      <w:r>
        <w:rPr>
          <w:rFonts w:ascii="Liberation Serif" w:eastAsia="Liberation Serif" w:hAnsi="Liberation Serif" w:cs="Liberation Serif"/>
          <w:sz w:val="24"/>
        </w:rPr>
        <w:t>de Fakto</w:t>
      </w:r>
      <w:r w:rsidR="000A076A">
        <w:rPr>
          <w:rFonts w:ascii="Liberation Serif" w:eastAsia="Liberation Serif" w:hAnsi="Liberation Serif" w:cs="Liberation Serif"/>
          <w:sz w:val="24"/>
        </w:rPr>
        <w:t xml:space="preserve">ren: Die Verbrauchsmenge wurde </w:t>
      </w:r>
      <w:r>
        <w:rPr>
          <w:rFonts w:ascii="Liberation Serif" w:eastAsia="Liberation Serif" w:hAnsi="Liberation Serif" w:cs="Liberation Serif"/>
          <w:sz w:val="24"/>
        </w:rPr>
        <w:t>individuel</w:t>
      </w:r>
      <w:r w:rsidR="000A076A">
        <w:rPr>
          <w:rFonts w:ascii="Liberation Serif" w:eastAsia="Liberation Serif" w:hAnsi="Liberation Serif" w:cs="Liberation Serif"/>
          <w:sz w:val="24"/>
        </w:rPr>
        <w:t xml:space="preserve">l mit den Mietern abgerechnet, </w:t>
      </w:r>
      <w:r>
        <w:rPr>
          <w:rFonts w:ascii="Liberation Serif" w:eastAsia="Liberation Serif" w:hAnsi="Liberation Serif" w:cs="Liberation Serif"/>
          <w:sz w:val="24"/>
        </w:rPr>
        <w:t xml:space="preserve">und die </w:t>
      </w:r>
      <w:r w:rsidR="000A076A">
        <w:rPr>
          <w:rFonts w:ascii="Liberation Serif" w:eastAsia="Liberation Serif" w:hAnsi="Liberation Serif" w:cs="Liberation Serif"/>
          <w:sz w:val="24"/>
        </w:rPr>
        <w:t xml:space="preserve">Mieter hatten das Recht, ihren </w:t>
      </w:r>
      <w:r>
        <w:rPr>
          <w:rFonts w:ascii="Liberation Serif" w:eastAsia="Liberation Serif" w:hAnsi="Liberation Serif" w:cs="Liberation Serif"/>
          <w:sz w:val="24"/>
        </w:rPr>
        <w:t>Stromliefer</w:t>
      </w:r>
      <w:r w:rsidR="000A076A">
        <w:rPr>
          <w:rFonts w:ascii="Liberation Serif" w:eastAsia="Liberation Serif" w:hAnsi="Liberation Serif" w:cs="Liberation Serif"/>
          <w:sz w:val="24"/>
        </w:rPr>
        <w:t xml:space="preserve">anten frei zu wählen. Dass sie </w:t>
      </w:r>
      <w:r>
        <w:rPr>
          <w:rFonts w:ascii="Liberation Serif" w:eastAsia="Liberation Serif" w:hAnsi="Liberation Serif" w:cs="Liberation Serif"/>
          <w:sz w:val="24"/>
        </w:rPr>
        <w:t>beim Wechsel</w:t>
      </w:r>
      <w:r w:rsidR="000A076A">
        <w:rPr>
          <w:rFonts w:ascii="Liberation Serif" w:eastAsia="Liberation Serif" w:hAnsi="Liberation Serif" w:cs="Liberation Serif"/>
          <w:sz w:val="24"/>
        </w:rPr>
        <w:t xml:space="preserve"> zu einem anderen Stromlie</w:t>
      </w:r>
      <w:r>
        <w:rPr>
          <w:rFonts w:ascii="Liberation Serif" w:eastAsia="Liberation Serif" w:hAnsi="Liberation Serif" w:cs="Liberation Serif"/>
          <w:sz w:val="24"/>
        </w:rPr>
        <w:t>feranten di</w:t>
      </w:r>
      <w:r w:rsidR="000A076A">
        <w:rPr>
          <w:rFonts w:ascii="Liberation Serif" w:eastAsia="Liberation Serif" w:hAnsi="Liberation Serif" w:cs="Liberation Serif"/>
          <w:sz w:val="24"/>
        </w:rPr>
        <w:t xml:space="preserve">e dann erforderlichen Umbauten </w:t>
      </w:r>
      <w:r>
        <w:rPr>
          <w:rFonts w:ascii="Liberation Serif" w:eastAsia="Liberation Serif" w:hAnsi="Liberation Serif" w:cs="Liberation Serif"/>
          <w:sz w:val="24"/>
        </w:rPr>
        <w:t>zu finanzie</w:t>
      </w:r>
      <w:r w:rsidR="000A076A">
        <w:rPr>
          <w:rFonts w:ascii="Liberation Serif" w:eastAsia="Liberation Serif" w:hAnsi="Liberation Serif" w:cs="Liberation Serif"/>
          <w:sz w:val="24"/>
        </w:rPr>
        <w:t xml:space="preserve">ren hätten, erschwere zwar den </w:t>
      </w:r>
      <w:r>
        <w:rPr>
          <w:rFonts w:ascii="Liberation Serif" w:eastAsia="Liberation Serif" w:hAnsi="Liberation Serif" w:cs="Liberation Serif"/>
          <w:sz w:val="24"/>
        </w:rPr>
        <w:t>Übergang</w:t>
      </w:r>
      <w:r w:rsidR="000A076A">
        <w:rPr>
          <w:rFonts w:ascii="Liberation Serif" w:eastAsia="Liberation Serif" w:hAnsi="Liberation Serif" w:cs="Liberation Serif"/>
          <w:sz w:val="24"/>
        </w:rPr>
        <w:t xml:space="preserve"> zu einem anderen Anbieter, ma</w:t>
      </w:r>
      <w:r>
        <w:rPr>
          <w:rFonts w:ascii="Liberation Serif" w:eastAsia="Liberation Serif" w:hAnsi="Liberation Serif" w:cs="Liberation Serif"/>
          <w:sz w:val="24"/>
        </w:rPr>
        <w:t>che ihn aber</w:t>
      </w:r>
      <w:r w:rsidR="000A076A">
        <w:rPr>
          <w:rFonts w:ascii="Liberation Serif" w:eastAsia="Liberation Serif" w:hAnsi="Liberation Serif" w:cs="Liberation Serif"/>
          <w:sz w:val="24"/>
        </w:rPr>
        <w:t xml:space="preserve"> keinesfalls unmöglich, so das </w:t>
      </w:r>
      <w:r>
        <w:rPr>
          <w:rFonts w:ascii="Liberation Serif" w:eastAsia="Liberation Serif" w:hAnsi="Liberation Serif" w:cs="Liberation Serif"/>
          <w:sz w:val="24"/>
        </w:rPr>
        <w:t>Gericht.</w:t>
      </w:r>
      <w:r w:rsidR="000A076A">
        <w:rPr>
          <w:rFonts w:ascii="Liberation Serif" w:eastAsia="Liberation Serif" w:hAnsi="Liberation Serif" w:cs="Liberation Serif"/>
          <w:sz w:val="24"/>
        </w:rPr>
        <w:t xml:space="preserve"> Auch der Europäische Gerichts</w:t>
      </w:r>
      <w:r>
        <w:rPr>
          <w:rFonts w:ascii="Liberation Serif" w:eastAsia="Liberation Serif" w:hAnsi="Liberation Serif" w:cs="Liberation Serif"/>
          <w:sz w:val="24"/>
        </w:rPr>
        <w:t xml:space="preserve">hof habe in einem </w:t>
      </w:r>
      <w:r w:rsidR="000A076A">
        <w:rPr>
          <w:rFonts w:ascii="Liberation Serif" w:eastAsia="Liberation Serif" w:hAnsi="Liberation Serif" w:cs="Liberation Serif"/>
          <w:sz w:val="24"/>
        </w:rPr>
        <w:t xml:space="preserve">vergleichbaren Fall die </w:t>
      </w:r>
      <w:r>
        <w:rPr>
          <w:rFonts w:ascii="Liberation Serif" w:eastAsia="Liberation Serif" w:hAnsi="Liberation Serif" w:cs="Liberation Serif"/>
          <w:sz w:val="24"/>
        </w:rPr>
        <w:t>Stromliefer</w:t>
      </w:r>
      <w:r w:rsidR="000A076A">
        <w:rPr>
          <w:rFonts w:ascii="Liberation Serif" w:eastAsia="Liberation Serif" w:hAnsi="Liberation Serif" w:cs="Liberation Serif"/>
          <w:sz w:val="24"/>
        </w:rPr>
        <w:t xml:space="preserve">ung als eigenständige Leistung </w:t>
      </w:r>
      <w:r>
        <w:rPr>
          <w:rFonts w:ascii="Liberation Serif" w:eastAsia="Liberation Serif" w:hAnsi="Liberation Serif" w:cs="Liberation Serif"/>
          <w:sz w:val="24"/>
        </w:rPr>
        <w:t>eingestuft.</w:t>
      </w:r>
    </w:p>
    <w:p w:rsidR="00DA4B87" w:rsidRDefault="00E348FA" w:rsidP="00456E6B">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Da der Bu</w:t>
      </w:r>
      <w:r w:rsidR="000A076A">
        <w:rPr>
          <w:rFonts w:ascii="Liberation Serif" w:eastAsia="Liberation Serif" w:hAnsi="Liberation Serif" w:cs="Liberation Serif"/>
          <w:sz w:val="24"/>
        </w:rPr>
        <w:t xml:space="preserve">ndesfinanzhof über eine solche </w:t>
      </w:r>
      <w:r>
        <w:rPr>
          <w:rFonts w:ascii="Liberation Serif" w:eastAsia="Liberation Serif" w:hAnsi="Liberation Serif" w:cs="Liberation Serif"/>
          <w:sz w:val="24"/>
        </w:rPr>
        <w:t>Rechtsfrage no</w:t>
      </w:r>
      <w:r w:rsidR="000A076A">
        <w:rPr>
          <w:rFonts w:ascii="Liberation Serif" w:eastAsia="Liberation Serif" w:hAnsi="Liberation Serif" w:cs="Liberation Serif"/>
          <w:sz w:val="24"/>
        </w:rPr>
        <w:t xml:space="preserve">ch nicht entschieden hat, ließ </w:t>
      </w:r>
      <w:r>
        <w:rPr>
          <w:rFonts w:ascii="Liberation Serif" w:eastAsia="Liberation Serif" w:hAnsi="Liberation Serif" w:cs="Liberation Serif"/>
          <w:sz w:val="24"/>
        </w:rPr>
        <w:t xml:space="preserve">das Finanzgericht die Revision zu. </w:t>
      </w:r>
    </w:p>
    <w:p w:rsidR="00456E6B" w:rsidRDefault="00456E6B" w:rsidP="00456E6B">
      <w:pPr>
        <w:spacing w:after="0" w:line="240" w:lineRule="auto"/>
        <w:rPr>
          <w:rFonts w:ascii="Liberation Serif" w:eastAsia="Liberation Serif" w:hAnsi="Liberation Serif" w:cs="Liberation Serif"/>
          <w:sz w:val="24"/>
        </w:rPr>
      </w:pPr>
    </w:p>
    <w:p w:rsidR="00557B45" w:rsidRPr="00557B45" w:rsidRDefault="00557B45" w:rsidP="00557B45">
      <w:pPr>
        <w:spacing w:after="283" w:line="240" w:lineRule="auto"/>
        <w:rPr>
          <w:rFonts w:ascii="Liberation Serif" w:eastAsia="Liberation Serif" w:hAnsi="Liberation Serif" w:cs="Liberation Serif"/>
          <w:sz w:val="28"/>
          <w:szCs w:val="28"/>
          <w:u w:val="single"/>
        </w:rPr>
      </w:pPr>
      <w:r w:rsidRPr="00557B45">
        <w:rPr>
          <w:rFonts w:ascii="Liberation Serif" w:eastAsia="Liberation Serif" w:hAnsi="Liberation Serif" w:cs="Liberation Serif"/>
          <w:sz w:val="28"/>
          <w:szCs w:val="28"/>
          <w:u w:val="single"/>
        </w:rPr>
        <w:t xml:space="preserve">Voraussetzung für </w:t>
      </w:r>
      <w:proofErr w:type="spellStart"/>
      <w:r w:rsidRPr="00557B45">
        <w:rPr>
          <w:rFonts w:ascii="Liberation Serif" w:eastAsia="Liberation Serif" w:hAnsi="Liberation Serif" w:cs="Liberation Serif"/>
          <w:sz w:val="28"/>
          <w:szCs w:val="28"/>
          <w:u w:val="single"/>
        </w:rPr>
        <w:t>LuF</w:t>
      </w:r>
      <w:proofErr w:type="spellEnd"/>
      <w:r w:rsidRPr="00557B45">
        <w:rPr>
          <w:rFonts w:ascii="Liberation Serif" w:eastAsia="Liberation Serif" w:hAnsi="Liberation Serif" w:cs="Liberation Serif"/>
          <w:sz w:val="28"/>
          <w:szCs w:val="28"/>
          <w:u w:val="single"/>
        </w:rPr>
        <w:t>-Einkünfte einer Tierhaltungsgesellschaft im Sinne von § 51a BewG R</w:t>
      </w:r>
    </w:p>
    <w:p w:rsidR="00DA4B87" w:rsidRDefault="00E348FA" w:rsidP="00557B45">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Das jeweil</w:t>
      </w:r>
      <w:r w:rsidR="000A076A">
        <w:rPr>
          <w:rFonts w:ascii="Liberation Serif" w:eastAsia="Liberation Serif" w:hAnsi="Liberation Serif" w:cs="Liberation Serif"/>
          <w:sz w:val="24"/>
        </w:rPr>
        <w:t xml:space="preserve">ige Vermögen eines Ehepartners </w:t>
      </w:r>
      <w:r>
        <w:rPr>
          <w:rFonts w:ascii="Liberation Serif" w:eastAsia="Liberation Serif" w:hAnsi="Liberation Serif" w:cs="Liberation Serif"/>
          <w:sz w:val="24"/>
        </w:rPr>
        <w:t xml:space="preserve">wird durch </w:t>
      </w:r>
      <w:r w:rsidR="000A076A">
        <w:rPr>
          <w:rFonts w:ascii="Liberation Serif" w:eastAsia="Liberation Serif" w:hAnsi="Liberation Serif" w:cs="Liberation Serif"/>
          <w:sz w:val="24"/>
        </w:rPr>
        <w:t>die Vereinbarung einer Güterge</w:t>
      </w:r>
      <w:r>
        <w:rPr>
          <w:rFonts w:ascii="Liberation Serif" w:eastAsia="Liberation Serif" w:hAnsi="Liberation Serif" w:cs="Liberation Serif"/>
          <w:sz w:val="24"/>
        </w:rPr>
        <w:t>meinscha</w:t>
      </w:r>
      <w:r w:rsidR="000A076A">
        <w:rPr>
          <w:rFonts w:ascii="Liberation Serif" w:eastAsia="Liberation Serif" w:hAnsi="Liberation Serif" w:cs="Liberation Serif"/>
          <w:sz w:val="24"/>
        </w:rPr>
        <w:t xml:space="preserve">ft gemeinschaftliches Vermögen </w:t>
      </w:r>
      <w:r>
        <w:rPr>
          <w:rFonts w:ascii="Liberation Serif" w:eastAsia="Liberation Serif" w:hAnsi="Liberation Serif" w:cs="Liberation Serif"/>
          <w:sz w:val="24"/>
        </w:rPr>
        <w:t>beider Ehe</w:t>
      </w:r>
      <w:r w:rsidR="000A076A">
        <w:rPr>
          <w:rFonts w:ascii="Liberation Serif" w:eastAsia="Liberation Serif" w:hAnsi="Liberation Serif" w:cs="Liberation Serif"/>
          <w:sz w:val="24"/>
        </w:rPr>
        <w:t xml:space="preserve">gatten (Gesamtgut). Gehört ein </w:t>
      </w:r>
      <w:proofErr w:type="spellStart"/>
      <w:r>
        <w:rPr>
          <w:rFonts w:ascii="Liberation Serif" w:eastAsia="Liberation Serif" w:hAnsi="Liberation Serif" w:cs="Liberation Serif"/>
          <w:sz w:val="24"/>
        </w:rPr>
        <w:t>LuF</w:t>
      </w:r>
      <w:proofErr w:type="spellEnd"/>
      <w:r>
        <w:rPr>
          <w:rFonts w:ascii="Liberation Serif" w:eastAsia="Liberation Serif" w:hAnsi="Liberation Serif" w:cs="Liberation Serif"/>
          <w:sz w:val="24"/>
        </w:rPr>
        <w:t>-Betrieb</w:t>
      </w:r>
      <w:r w:rsidR="000A076A">
        <w:rPr>
          <w:rFonts w:ascii="Liberation Serif" w:eastAsia="Liberation Serif" w:hAnsi="Liberation Serif" w:cs="Liberation Serif"/>
          <w:sz w:val="24"/>
        </w:rPr>
        <w:t xml:space="preserve"> zum Gesamtgut einer ehelichen </w:t>
      </w:r>
      <w:r>
        <w:rPr>
          <w:rFonts w:ascii="Liberation Serif" w:eastAsia="Liberation Serif" w:hAnsi="Liberation Serif" w:cs="Liberation Serif"/>
          <w:sz w:val="24"/>
        </w:rPr>
        <w:t>Gütergemeinschaft, u</w:t>
      </w:r>
      <w:r w:rsidR="00456E6B">
        <w:rPr>
          <w:rFonts w:ascii="Liberation Serif" w:eastAsia="Liberation Serif" w:hAnsi="Liberation Serif" w:cs="Liberation Serif"/>
          <w:sz w:val="24"/>
        </w:rPr>
        <w:t>nterhalten die Ehe</w:t>
      </w:r>
      <w:r>
        <w:rPr>
          <w:rFonts w:ascii="Liberation Serif" w:eastAsia="Liberation Serif" w:hAnsi="Liberation Serif" w:cs="Liberation Serif"/>
          <w:sz w:val="24"/>
        </w:rPr>
        <w:t xml:space="preserve">gatten auch </w:t>
      </w:r>
      <w:r w:rsidR="000A076A">
        <w:rPr>
          <w:rFonts w:ascii="Liberation Serif" w:eastAsia="Liberation Serif" w:hAnsi="Liberation Serif" w:cs="Liberation Serif"/>
          <w:sz w:val="24"/>
        </w:rPr>
        <w:t xml:space="preserve">ohne ausdrücklich vereinbarten </w:t>
      </w:r>
      <w:r>
        <w:rPr>
          <w:rFonts w:ascii="Liberation Serif" w:eastAsia="Liberation Serif" w:hAnsi="Liberation Serif" w:cs="Liberation Serif"/>
          <w:sz w:val="24"/>
        </w:rPr>
        <w:t>Gesellsch</w:t>
      </w:r>
      <w:r w:rsidR="000A076A">
        <w:rPr>
          <w:rFonts w:ascii="Liberation Serif" w:eastAsia="Liberation Serif" w:hAnsi="Liberation Serif" w:cs="Liberation Serif"/>
          <w:sz w:val="24"/>
        </w:rPr>
        <w:t>aftsvertrag den Betrieb gemein</w:t>
      </w:r>
      <w:r>
        <w:rPr>
          <w:rFonts w:ascii="Liberation Serif" w:eastAsia="Liberation Serif" w:hAnsi="Liberation Serif" w:cs="Liberation Serif"/>
          <w:sz w:val="24"/>
        </w:rPr>
        <w:t>sam in de</w:t>
      </w:r>
      <w:r w:rsidR="000A076A">
        <w:rPr>
          <w:rFonts w:ascii="Liberation Serif" w:eastAsia="Liberation Serif" w:hAnsi="Liberation Serif" w:cs="Liberation Serif"/>
          <w:sz w:val="24"/>
        </w:rPr>
        <w:t>r Rechtsform einer Mitunterneh</w:t>
      </w:r>
      <w:r>
        <w:rPr>
          <w:rFonts w:ascii="Liberation Serif" w:eastAsia="Liberation Serif" w:hAnsi="Liberation Serif" w:cs="Liberation Serif"/>
          <w:sz w:val="24"/>
        </w:rPr>
        <w:t>merschaft</w:t>
      </w:r>
      <w:r w:rsidR="000A076A">
        <w:rPr>
          <w:rFonts w:ascii="Liberation Serif" w:eastAsia="Liberation Serif" w:hAnsi="Liberation Serif" w:cs="Liberation Serif"/>
          <w:sz w:val="24"/>
        </w:rPr>
        <w:t>. An einer Gesellschaft zur ge</w:t>
      </w:r>
      <w:r>
        <w:rPr>
          <w:rFonts w:ascii="Liberation Serif" w:eastAsia="Liberation Serif" w:hAnsi="Liberation Serif" w:cs="Liberation Serif"/>
          <w:sz w:val="24"/>
        </w:rPr>
        <w:t>meinschaftl</w:t>
      </w:r>
      <w:r w:rsidR="000A076A">
        <w:rPr>
          <w:rFonts w:ascii="Liberation Serif" w:eastAsia="Liberation Serif" w:hAnsi="Liberation Serif" w:cs="Liberation Serif"/>
          <w:sz w:val="24"/>
        </w:rPr>
        <w:t xml:space="preserve">ichen Tierhaltung im Sinne des </w:t>
      </w:r>
      <w:r>
        <w:rPr>
          <w:rFonts w:ascii="Liberation Serif" w:eastAsia="Liberation Serif" w:hAnsi="Liberation Serif" w:cs="Liberation Serif"/>
          <w:sz w:val="24"/>
        </w:rPr>
        <w:t>§ 51a BewG ist die Mitunte</w:t>
      </w:r>
      <w:r w:rsidR="000A076A">
        <w:rPr>
          <w:rFonts w:ascii="Liberation Serif" w:eastAsia="Liberation Serif" w:hAnsi="Liberation Serif" w:cs="Liberation Serif"/>
          <w:sz w:val="24"/>
        </w:rPr>
        <w:t xml:space="preserve">rnehmerschaft </w:t>
      </w:r>
      <w:r>
        <w:rPr>
          <w:rFonts w:ascii="Liberation Serif" w:eastAsia="Liberation Serif" w:hAnsi="Liberation Serif" w:cs="Liberation Serif"/>
          <w:sz w:val="24"/>
        </w:rPr>
        <w:t>nur beteil</w:t>
      </w:r>
      <w:r w:rsidR="000A076A">
        <w:rPr>
          <w:rFonts w:ascii="Liberation Serif" w:eastAsia="Liberation Serif" w:hAnsi="Liberation Serif" w:cs="Liberation Serif"/>
          <w:sz w:val="24"/>
        </w:rPr>
        <w:t>igt, wenn beide Ehepartner Mit</w:t>
      </w:r>
      <w:r>
        <w:rPr>
          <w:rFonts w:ascii="Liberation Serif" w:eastAsia="Liberation Serif" w:hAnsi="Liberation Serif" w:cs="Liberation Serif"/>
          <w:sz w:val="24"/>
        </w:rPr>
        <w:t>unternehme</w:t>
      </w:r>
      <w:r w:rsidR="000A076A">
        <w:rPr>
          <w:rFonts w:ascii="Liberation Serif" w:eastAsia="Liberation Serif" w:hAnsi="Liberation Serif" w:cs="Liberation Serif"/>
          <w:sz w:val="24"/>
        </w:rPr>
        <w:t xml:space="preserve">r der Tierhaltungsgesellschaft </w:t>
      </w:r>
      <w:r>
        <w:rPr>
          <w:rFonts w:ascii="Liberation Serif" w:eastAsia="Liberation Serif" w:hAnsi="Liberation Serif" w:cs="Liberation Serif"/>
          <w:sz w:val="24"/>
        </w:rPr>
        <w:t>sind. Das en</w:t>
      </w:r>
      <w:r w:rsidR="000A076A">
        <w:rPr>
          <w:rFonts w:ascii="Liberation Serif" w:eastAsia="Liberation Serif" w:hAnsi="Liberation Serif" w:cs="Liberation Serif"/>
          <w:sz w:val="24"/>
        </w:rPr>
        <w:t xml:space="preserve">tschied der BFH mit Urteil vom </w:t>
      </w:r>
      <w:r>
        <w:rPr>
          <w:rFonts w:ascii="Liberation Serif" w:eastAsia="Liberation Serif" w:hAnsi="Liberation Serif" w:cs="Liberation Serif"/>
          <w:sz w:val="24"/>
        </w:rPr>
        <w:t xml:space="preserve">18.11.2020 (VI R 39/18). </w:t>
      </w:r>
    </w:p>
    <w:p w:rsidR="00DA4B87" w:rsidRDefault="00E348FA" w:rsidP="00557B45">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Dem Urtei</w:t>
      </w:r>
      <w:r w:rsidR="000A076A">
        <w:rPr>
          <w:rFonts w:ascii="Liberation Serif" w:eastAsia="Liberation Serif" w:hAnsi="Liberation Serif" w:cs="Liberation Serif"/>
          <w:sz w:val="24"/>
        </w:rPr>
        <w:t>l lag folgender Sachverhalt zu</w:t>
      </w:r>
      <w:r>
        <w:rPr>
          <w:rFonts w:ascii="Liberation Serif" w:eastAsia="Liberation Serif" w:hAnsi="Liberation Serif" w:cs="Liberation Serif"/>
          <w:sz w:val="24"/>
        </w:rPr>
        <w:t>grunde</w:t>
      </w:r>
      <w:r w:rsidR="000A076A">
        <w:rPr>
          <w:rFonts w:ascii="Liberation Serif" w:eastAsia="Liberation Serif" w:hAnsi="Liberation Serif" w:cs="Liberation Serif"/>
          <w:sz w:val="24"/>
        </w:rPr>
        <w:t>: A war Komplementär und B Kom</w:t>
      </w:r>
      <w:r>
        <w:rPr>
          <w:rFonts w:ascii="Liberation Serif" w:eastAsia="Liberation Serif" w:hAnsi="Liberation Serif" w:cs="Liberation Serif"/>
          <w:sz w:val="24"/>
        </w:rPr>
        <w:t>manditis</w:t>
      </w:r>
      <w:r w:rsidR="000A076A">
        <w:rPr>
          <w:rFonts w:ascii="Liberation Serif" w:eastAsia="Liberation Serif" w:hAnsi="Liberation Serif" w:cs="Liberation Serif"/>
          <w:sz w:val="24"/>
        </w:rPr>
        <w:t xml:space="preserve">t einer Kommanditgesellschaft </w:t>
      </w:r>
      <w:r>
        <w:rPr>
          <w:rFonts w:ascii="Liberation Serif" w:eastAsia="Liberation Serif" w:hAnsi="Liberation Serif" w:cs="Liberation Serif"/>
          <w:sz w:val="24"/>
        </w:rPr>
        <w:t>(KG), die eine</w:t>
      </w:r>
      <w:r w:rsidR="000A076A">
        <w:rPr>
          <w:rFonts w:ascii="Liberation Serif" w:eastAsia="Liberation Serif" w:hAnsi="Liberation Serif" w:cs="Liberation Serif"/>
          <w:sz w:val="24"/>
        </w:rPr>
        <w:t xml:space="preserve">n landwirtschaftlichen Betrieb </w:t>
      </w:r>
      <w:r>
        <w:rPr>
          <w:rFonts w:ascii="Liberation Serif" w:eastAsia="Liberation Serif" w:hAnsi="Liberation Serif" w:cs="Liberation Serif"/>
          <w:sz w:val="24"/>
        </w:rPr>
        <w:t>mit Fe</w:t>
      </w:r>
      <w:r w:rsidR="000A076A">
        <w:rPr>
          <w:rFonts w:ascii="Liberation Serif" w:eastAsia="Liberation Serif" w:hAnsi="Liberation Serif" w:cs="Liberation Serif"/>
          <w:sz w:val="24"/>
        </w:rPr>
        <w:t>rkelaufzucht nach § 51a BewG be</w:t>
      </w:r>
      <w:r>
        <w:rPr>
          <w:rFonts w:ascii="Liberation Serif" w:eastAsia="Liberation Serif" w:hAnsi="Liberation Serif" w:cs="Liberation Serif"/>
          <w:sz w:val="24"/>
        </w:rPr>
        <w:t>trieb. B hei</w:t>
      </w:r>
      <w:r w:rsidR="000A076A">
        <w:rPr>
          <w:rFonts w:ascii="Liberation Serif" w:eastAsia="Liberation Serif" w:hAnsi="Liberation Serif" w:cs="Liberation Serif"/>
          <w:sz w:val="24"/>
        </w:rPr>
        <w:t>ratete im Jahr 1974 C. Die Ehe</w:t>
      </w:r>
      <w:r>
        <w:rPr>
          <w:rFonts w:ascii="Liberation Serif" w:eastAsia="Liberation Serif" w:hAnsi="Liberation Serif" w:cs="Liberation Serif"/>
          <w:sz w:val="24"/>
        </w:rPr>
        <w:t>gatten verei</w:t>
      </w:r>
      <w:r w:rsidR="000A076A">
        <w:rPr>
          <w:rFonts w:ascii="Liberation Serif" w:eastAsia="Liberation Serif" w:hAnsi="Liberation Serif" w:cs="Liberation Serif"/>
          <w:sz w:val="24"/>
        </w:rPr>
        <w:t xml:space="preserve">nbarten Gütergemeinschaft. Die </w:t>
      </w:r>
      <w:r>
        <w:rPr>
          <w:rFonts w:ascii="Liberation Serif" w:eastAsia="Liberation Serif" w:hAnsi="Liberation Serif" w:cs="Liberation Serif"/>
          <w:sz w:val="24"/>
        </w:rPr>
        <w:t>Verwaltun</w:t>
      </w:r>
      <w:r w:rsidR="000A076A">
        <w:rPr>
          <w:rFonts w:ascii="Liberation Serif" w:eastAsia="Liberation Serif" w:hAnsi="Liberation Serif" w:cs="Liberation Serif"/>
          <w:sz w:val="24"/>
        </w:rPr>
        <w:t xml:space="preserve">g des Gesamtgutes sollte durch </w:t>
      </w:r>
      <w:r>
        <w:rPr>
          <w:rFonts w:ascii="Liberation Serif" w:eastAsia="Liberation Serif" w:hAnsi="Liberation Serif" w:cs="Liberation Serif"/>
          <w:sz w:val="24"/>
        </w:rPr>
        <w:t xml:space="preserve">beide Ehegatten gemeinsam erfolgen. </w:t>
      </w:r>
    </w:p>
    <w:p w:rsidR="00DA4B87" w:rsidRDefault="00E348FA">
      <w:pPr>
        <w:spacing w:after="283" w:line="240" w:lineRule="auto"/>
        <w:rPr>
          <w:rFonts w:ascii="Liberation Serif" w:eastAsia="Liberation Serif" w:hAnsi="Liberation Serif" w:cs="Liberation Serif"/>
          <w:sz w:val="24"/>
        </w:rPr>
      </w:pPr>
      <w:r>
        <w:rPr>
          <w:rFonts w:ascii="Liberation Serif" w:eastAsia="Liberation Serif" w:hAnsi="Liberation Serif" w:cs="Liberation Serif"/>
          <w:sz w:val="24"/>
        </w:rPr>
        <w:t>Für die Jah</w:t>
      </w:r>
      <w:r w:rsidR="000A076A">
        <w:rPr>
          <w:rFonts w:ascii="Liberation Serif" w:eastAsia="Liberation Serif" w:hAnsi="Liberation Serif" w:cs="Liberation Serif"/>
          <w:sz w:val="24"/>
        </w:rPr>
        <w:t>re 2011 und 2012 lehnte das Fi</w:t>
      </w:r>
      <w:r>
        <w:rPr>
          <w:rFonts w:ascii="Liberation Serif" w:eastAsia="Liberation Serif" w:hAnsi="Liberation Serif" w:cs="Liberation Serif"/>
          <w:sz w:val="24"/>
        </w:rPr>
        <w:t>nanzamt Ei</w:t>
      </w:r>
      <w:r w:rsidR="000A076A">
        <w:rPr>
          <w:rFonts w:ascii="Liberation Serif" w:eastAsia="Liberation Serif" w:hAnsi="Liberation Serif" w:cs="Liberation Serif"/>
          <w:sz w:val="24"/>
        </w:rPr>
        <w:t xml:space="preserve">nkünfte der KG aus </w:t>
      </w:r>
      <w:proofErr w:type="spellStart"/>
      <w:r w:rsidR="000A076A">
        <w:rPr>
          <w:rFonts w:ascii="Liberation Serif" w:eastAsia="Liberation Serif" w:hAnsi="Liberation Serif" w:cs="Liberation Serif"/>
          <w:sz w:val="24"/>
        </w:rPr>
        <w:t>LuF</w:t>
      </w:r>
      <w:proofErr w:type="spellEnd"/>
      <w:r w:rsidR="000A076A">
        <w:rPr>
          <w:rFonts w:ascii="Liberation Serif" w:eastAsia="Liberation Serif" w:hAnsi="Liberation Serif" w:cs="Liberation Serif"/>
          <w:sz w:val="24"/>
        </w:rPr>
        <w:t xml:space="preserve"> mangels </w:t>
      </w:r>
      <w:r>
        <w:rPr>
          <w:rFonts w:ascii="Liberation Serif" w:eastAsia="Liberation Serif" w:hAnsi="Liberation Serif" w:cs="Liberation Serif"/>
          <w:sz w:val="24"/>
        </w:rPr>
        <w:t>Vorliegens e</w:t>
      </w:r>
      <w:r w:rsidR="000A076A">
        <w:rPr>
          <w:rFonts w:ascii="Liberation Serif" w:eastAsia="Liberation Serif" w:hAnsi="Liberation Serif" w:cs="Liberation Serif"/>
          <w:sz w:val="24"/>
        </w:rPr>
        <w:t xml:space="preserve">iner Gesellschaft im Sinne des </w:t>
      </w:r>
      <w:r>
        <w:rPr>
          <w:rFonts w:ascii="Liberation Serif" w:eastAsia="Liberation Serif" w:hAnsi="Liberation Serif" w:cs="Liberation Serif"/>
          <w:sz w:val="24"/>
        </w:rPr>
        <w:t>§ 51a Be</w:t>
      </w:r>
      <w:r w:rsidR="000A076A">
        <w:rPr>
          <w:rFonts w:ascii="Liberation Serif" w:eastAsia="Liberation Serif" w:hAnsi="Liberation Serif" w:cs="Liberation Serif"/>
          <w:sz w:val="24"/>
        </w:rPr>
        <w:t xml:space="preserve">wG ab. Denn Voraussetzung ist, </w:t>
      </w:r>
      <w:r>
        <w:rPr>
          <w:rFonts w:ascii="Liberation Serif" w:eastAsia="Liberation Serif" w:hAnsi="Liberation Serif" w:cs="Liberation Serif"/>
          <w:sz w:val="24"/>
        </w:rPr>
        <w:t>dass alle M</w:t>
      </w:r>
      <w:r w:rsidR="000A076A">
        <w:rPr>
          <w:rFonts w:ascii="Liberation Serif" w:eastAsia="Liberation Serif" w:hAnsi="Liberation Serif" w:cs="Liberation Serif"/>
          <w:sz w:val="24"/>
        </w:rPr>
        <w:t>itunternehmer der Tierhaltungs</w:t>
      </w:r>
      <w:r>
        <w:rPr>
          <w:rFonts w:ascii="Liberation Serif" w:eastAsia="Liberation Serif" w:hAnsi="Liberation Serif" w:cs="Liberation Serif"/>
          <w:sz w:val="24"/>
        </w:rPr>
        <w:t>gemeinschaft beitr</w:t>
      </w:r>
      <w:r w:rsidR="000A076A">
        <w:rPr>
          <w:rFonts w:ascii="Liberation Serif" w:eastAsia="Liberation Serif" w:hAnsi="Liberation Serif" w:cs="Liberation Serif"/>
          <w:sz w:val="24"/>
        </w:rPr>
        <w:t>eten oder gemeinsam ei</w:t>
      </w:r>
      <w:r>
        <w:rPr>
          <w:rFonts w:ascii="Liberation Serif" w:eastAsia="Liberation Serif" w:hAnsi="Liberation Serif" w:cs="Liberation Serif"/>
          <w:sz w:val="24"/>
        </w:rPr>
        <w:t>nen Anteil</w:t>
      </w:r>
      <w:r w:rsidR="000A076A">
        <w:rPr>
          <w:rFonts w:ascii="Liberation Serif" w:eastAsia="Liberation Serif" w:hAnsi="Liberation Serif" w:cs="Liberation Serif"/>
          <w:sz w:val="24"/>
        </w:rPr>
        <w:t xml:space="preserve"> übernehmen. Die Einkünfte der </w:t>
      </w:r>
      <w:r>
        <w:rPr>
          <w:rFonts w:ascii="Liberation Serif" w:eastAsia="Liberation Serif" w:hAnsi="Liberation Serif" w:cs="Liberation Serif"/>
          <w:sz w:val="24"/>
        </w:rPr>
        <w:t xml:space="preserve">KG wurden </w:t>
      </w:r>
      <w:r w:rsidR="000A076A">
        <w:rPr>
          <w:rFonts w:ascii="Liberation Serif" w:eastAsia="Liberation Serif" w:hAnsi="Liberation Serif" w:cs="Liberation Serif"/>
          <w:sz w:val="24"/>
        </w:rPr>
        <w:t>stattdessen als gewerblich ein</w:t>
      </w:r>
      <w:r>
        <w:rPr>
          <w:rFonts w:ascii="Liberation Serif" w:eastAsia="Liberation Serif" w:hAnsi="Liberation Serif" w:cs="Liberation Serif"/>
          <w:sz w:val="24"/>
        </w:rPr>
        <w:t>gestuft. Dagegen klagte die Gesellschaft.</w:t>
      </w:r>
    </w:p>
    <w:p w:rsidR="00456E6B" w:rsidRDefault="00E348FA">
      <w:pPr>
        <w:spacing w:after="283" w:line="240" w:lineRule="auto"/>
        <w:rPr>
          <w:rFonts w:ascii="Liberation Serif" w:eastAsia="Liberation Serif" w:hAnsi="Liberation Serif" w:cs="Liberation Serif"/>
          <w:sz w:val="24"/>
        </w:rPr>
      </w:pPr>
      <w:r>
        <w:rPr>
          <w:rFonts w:ascii="Liberation Serif" w:eastAsia="Liberation Serif" w:hAnsi="Liberation Serif" w:cs="Liberation Serif"/>
          <w:sz w:val="24"/>
        </w:rPr>
        <w:t>Sowohl da</w:t>
      </w:r>
      <w:r w:rsidR="000A076A">
        <w:rPr>
          <w:rFonts w:ascii="Liberation Serif" w:eastAsia="Liberation Serif" w:hAnsi="Liberation Serif" w:cs="Liberation Serif"/>
          <w:sz w:val="24"/>
        </w:rPr>
        <w:t xml:space="preserve">s Finanzgericht Düsseldorf als </w:t>
      </w:r>
      <w:r>
        <w:rPr>
          <w:rFonts w:ascii="Liberation Serif" w:eastAsia="Liberation Serif" w:hAnsi="Liberation Serif" w:cs="Liberation Serif"/>
          <w:sz w:val="24"/>
        </w:rPr>
        <w:t>auch später</w:t>
      </w:r>
      <w:r w:rsidR="000A076A">
        <w:rPr>
          <w:rFonts w:ascii="Liberation Serif" w:eastAsia="Liberation Serif" w:hAnsi="Liberation Serif" w:cs="Liberation Serif"/>
          <w:sz w:val="24"/>
        </w:rPr>
        <w:t xml:space="preserve"> der Bundesfinanzhof sahen das </w:t>
      </w:r>
      <w:r>
        <w:rPr>
          <w:rFonts w:ascii="Liberation Serif" w:eastAsia="Liberation Serif" w:hAnsi="Liberation Serif" w:cs="Liberation Serif"/>
          <w:sz w:val="24"/>
        </w:rPr>
        <w:t>Finanzamt allerdings i</w:t>
      </w:r>
      <w:r w:rsidR="000A076A">
        <w:rPr>
          <w:rFonts w:ascii="Liberation Serif" w:eastAsia="Liberation Serif" w:hAnsi="Liberation Serif" w:cs="Liberation Serif"/>
          <w:sz w:val="24"/>
        </w:rPr>
        <w:t xml:space="preserve">m Recht. Denn an der </w:t>
      </w:r>
      <w:r>
        <w:rPr>
          <w:rFonts w:ascii="Liberation Serif" w:eastAsia="Liberation Serif" w:hAnsi="Liberation Serif" w:cs="Liberation Serif"/>
          <w:sz w:val="24"/>
        </w:rPr>
        <w:t xml:space="preserve">KG waren nur A </w:t>
      </w:r>
      <w:r w:rsidR="000A076A">
        <w:rPr>
          <w:rFonts w:ascii="Liberation Serif" w:eastAsia="Liberation Serif" w:hAnsi="Liberation Serif" w:cs="Liberation Serif"/>
          <w:sz w:val="24"/>
        </w:rPr>
        <w:t xml:space="preserve">und B, nicht aber C beteiligt, </w:t>
      </w:r>
      <w:r>
        <w:rPr>
          <w:rFonts w:ascii="Liberation Serif" w:eastAsia="Liberation Serif" w:hAnsi="Liberation Serif" w:cs="Liberation Serif"/>
          <w:sz w:val="24"/>
        </w:rPr>
        <w:t>obwohl di</w:t>
      </w:r>
      <w:r w:rsidR="000A076A">
        <w:rPr>
          <w:rFonts w:ascii="Liberation Serif" w:eastAsia="Liberation Serif" w:hAnsi="Liberation Serif" w:cs="Liberation Serif"/>
          <w:sz w:val="24"/>
        </w:rPr>
        <w:t>ese zusammen mit B Mitunterneh</w:t>
      </w:r>
      <w:r>
        <w:rPr>
          <w:rFonts w:ascii="Liberation Serif" w:eastAsia="Liberation Serif" w:hAnsi="Liberation Serif" w:cs="Liberation Serif"/>
          <w:sz w:val="24"/>
        </w:rPr>
        <w:t>merin des lan</w:t>
      </w:r>
      <w:r w:rsidR="000A076A">
        <w:rPr>
          <w:rFonts w:ascii="Liberation Serif" w:eastAsia="Liberation Serif" w:hAnsi="Liberation Serif" w:cs="Liberation Serif"/>
          <w:sz w:val="24"/>
        </w:rPr>
        <w:t xml:space="preserve">dwirtschaftlichen Betriebs der </w:t>
      </w:r>
      <w:r>
        <w:rPr>
          <w:rFonts w:ascii="Liberation Serif" w:eastAsia="Liberation Serif" w:hAnsi="Liberation Serif" w:cs="Liberation Serif"/>
          <w:sz w:val="24"/>
        </w:rPr>
        <w:t xml:space="preserve">Ehegatten war. </w:t>
      </w:r>
    </w:p>
    <w:p w:rsidR="00456E6B" w:rsidRDefault="00456E6B" w:rsidP="00456E6B">
      <w:pPr>
        <w:spacing w:after="283" w:line="240" w:lineRule="auto"/>
        <w:jc w:val="center"/>
        <w:rPr>
          <w:rFonts w:ascii="Liberation Serif" w:eastAsia="Liberation Serif" w:hAnsi="Liberation Serif" w:cs="Liberation Serif"/>
          <w:sz w:val="24"/>
        </w:rPr>
      </w:pPr>
      <w:r>
        <w:rPr>
          <w:rFonts w:ascii="Liberation Serif" w:eastAsia="Liberation Serif" w:hAnsi="Liberation Serif" w:cs="Liberation Serif"/>
          <w:sz w:val="24"/>
        </w:rPr>
        <w:t>4</w:t>
      </w:r>
    </w:p>
    <w:p w:rsidR="00456E6B" w:rsidRPr="00456E6B" w:rsidRDefault="00456E6B" w:rsidP="00456E6B">
      <w:pPr>
        <w:spacing w:after="283" w:line="240" w:lineRule="auto"/>
        <w:rPr>
          <w:rFonts w:ascii="Liberation Serif" w:eastAsia="Liberation Serif" w:hAnsi="Liberation Serif" w:cs="Liberation Serif"/>
          <w:sz w:val="28"/>
          <w:szCs w:val="28"/>
          <w:u w:val="single"/>
        </w:rPr>
      </w:pPr>
      <w:r w:rsidRPr="00456E6B">
        <w:rPr>
          <w:rFonts w:ascii="Liberation Serif" w:eastAsia="Liberation Serif" w:hAnsi="Liberation Serif" w:cs="Liberation Serif"/>
          <w:sz w:val="28"/>
          <w:szCs w:val="28"/>
          <w:u w:val="single"/>
        </w:rPr>
        <w:t>Gemischte Gebäudenutzung: Vorsteueraufteilung bei erheblichen Ausstattungsunterschieden</w:t>
      </w:r>
    </w:p>
    <w:p w:rsidR="00DA4B87" w:rsidRDefault="00E348FA" w:rsidP="00456E6B">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Bestehe</w:t>
      </w:r>
      <w:r w:rsidR="000A076A">
        <w:rPr>
          <w:rFonts w:ascii="Liberation Serif" w:eastAsia="Liberation Serif" w:hAnsi="Liberation Serif" w:cs="Liberation Serif"/>
          <w:sz w:val="24"/>
        </w:rPr>
        <w:t xml:space="preserve">n bei einem gemischt genutzten </w:t>
      </w:r>
      <w:r>
        <w:rPr>
          <w:rFonts w:ascii="Liberation Serif" w:eastAsia="Liberation Serif" w:hAnsi="Liberation Serif" w:cs="Liberation Serif"/>
          <w:sz w:val="24"/>
        </w:rPr>
        <w:t>Gebäude erhebliche Unterschiede in der Ausstat</w:t>
      </w:r>
      <w:r w:rsidR="000A076A">
        <w:rPr>
          <w:rFonts w:ascii="Liberation Serif" w:eastAsia="Liberation Serif" w:hAnsi="Liberation Serif" w:cs="Liberation Serif"/>
          <w:sz w:val="24"/>
        </w:rPr>
        <w:t xml:space="preserve">tung der verschiedenen Zwecken </w:t>
      </w:r>
      <w:r>
        <w:rPr>
          <w:rFonts w:ascii="Liberation Serif" w:eastAsia="Liberation Serif" w:hAnsi="Liberation Serif" w:cs="Liberation Serif"/>
          <w:sz w:val="24"/>
        </w:rPr>
        <w:t>dienen</w:t>
      </w:r>
      <w:r w:rsidR="000A076A">
        <w:rPr>
          <w:rFonts w:ascii="Liberation Serif" w:eastAsia="Liberation Serif" w:hAnsi="Liberation Serif" w:cs="Liberation Serif"/>
          <w:sz w:val="24"/>
        </w:rPr>
        <w:t>den Räume, sind Vorsteuerbeträ</w:t>
      </w:r>
      <w:r>
        <w:rPr>
          <w:rFonts w:ascii="Liberation Serif" w:eastAsia="Liberation Serif" w:hAnsi="Liberation Serif" w:cs="Liberation Serif"/>
          <w:sz w:val="24"/>
        </w:rPr>
        <w:t>ge nac</w:t>
      </w:r>
      <w:r w:rsidR="000A076A">
        <w:rPr>
          <w:rFonts w:ascii="Liberation Serif" w:eastAsia="Liberation Serif" w:hAnsi="Liberation Serif" w:cs="Liberation Serif"/>
          <w:sz w:val="24"/>
        </w:rPr>
        <w:t>h dem (objektbezogenen) Umsatz</w:t>
      </w:r>
      <w:r>
        <w:rPr>
          <w:rFonts w:ascii="Liberation Serif" w:eastAsia="Liberation Serif" w:hAnsi="Liberation Serif" w:cs="Liberation Serif"/>
          <w:sz w:val="24"/>
        </w:rPr>
        <w:t>schlüssel aufz</w:t>
      </w:r>
      <w:r w:rsidR="000A076A">
        <w:rPr>
          <w:rFonts w:ascii="Liberation Serif" w:eastAsia="Liberation Serif" w:hAnsi="Liberation Serif" w:cs="Liberation Serif"/>
          <w:sz w:val="24"/>
        </w:rPr>
        <w:t xml:space="preserve">uteilen. So der Tenor </w:t>
      </w:r>
      <w:r w:rsidR="00456E6B">
        <w:rPr>
          <w:rFonts w:ascii="Liberation Serif" w:eastAsia="Liberation Serif" w:hAnsi="Liberation Serif" w:cs="Liberation Serif"/>
          <w:sz w:val="24"/>
        </w:rPr>
        <w:t>eines Urteils</w:t>
      </w:r>
      <w:r>
        <w:rPr>
          <w:rFonts w:ascii="Liberation Serif" w:eastAsia="Liberation Serif" w:hAnsi="Liberation Serif" w:cs="Liberation Serif"/>
          <w:sz w:val="24"/>
        </w:rPr>
        <w:t xml:space="preserve"> des B</w:t>
      </w:r>
      <w:r w:rsidR="000A076A">
        <w:rPr>
          <w:rFonts w:ascii="Liberation Serif" w:eastAsia="Liberation Serif" w:hAnsi="Liberation Serif" w:cs="Liberation Serif"/>
          <w:sz w:val="24"/>
        </w:rPr>
        <w:t xml:space="preserve">undesfinanzhofs vom 11.11.2020 </w:t>
      </w:r>
      <w:r>
        <w:rPr>
          <w:rFonts w:ascii="Liberation Serif" w:eastAsia="Liberation Serif" w:hAnsi="Liberation Serif" w:cs="Liberation Serif"/>
          <w:sz w:val="24"/>
        </w:rPr>
        <w:t>(XI R 7/20).</w:t>
      </w:r>
    </w:p>
    <w:p w:rsidR="00DA4B87" w:rsidRDefault="00E348FA" w:rsidP="00456E6B">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Die Klägerin errichtete in den Jahren 2</w:t>
      </w:r>
      <w:r w:rsidR="000A076A">
        <w:rPr>
          <w:rFonts w:ascii="Liberation Serif" w:eastAsia="Liberation Serif" w:hAnsi="Liberation Serif" w:cs="Liberation Serif"/>
          <w:sz w:val="24"/>
        </w:rPr>
        <w:t xml:space="preserve">009 </w:t>
      </w:r>
      <w:r>
        <w:rPr>
          <w:rFonts w:ascii="Liberation Serif" w:eastAsia="Liberation Serif" w:hAnsi="Liberation Serif" w:cs="Liberation Serif"/>
          <w:sz w:val="24"/>
        </w:rPr>
        <w:t>und 20</w:t>
      </w:r>
      <w:r w:rsidR="000A076A">
        <w:rPr>
          <w:rFonts w:ascii="Liberation Serif" w:eastAsia="Liberation Serif" w:hAnsi="Liberation Serif" w:cs="Liberation Serif"/>
          <w:sz w:val="24"/>
        </w:rPr>
        <w:t>10 einen gemischt genutzten Ge</w:t>
      </w:r>
      <w:r>
        <w:rPr>
          <w:rFonts w:ascii="Liberation Serif" w:eastAsia="Liberation Serif" w:hAnsi="Liberation Serif" w:cs="Liberation Serif"/>
          <w:sz w:val="24"/>
        </w:rPr>
        <w:t>bäudekom</w:t>
      </w:r>
      <w:r w:rsidR="000A076A">
        <w:rPr>
          <w:rFonts w:ascii="Liberation Serif" w:eastAsia="Liberation Serif" w:hAnsi="Liberation Serif" w:cs="Liberation Serif"/>
          <w:sz w:val="24"/>
        </w:rPr>
        <w:t xml:space="preserve">plex. Dieser bestand aus einem </w:t>
      </w:r>
      <w:r>
        <w:rPr>
          <w:rFonts w:ascii="Liberation Serif" w:eastAsia="Liberation Serif" w:hAnsi="Liberation Serif" w:cs="Liberation Serif"/>
          <w:sz w:val="24"/>
        </w:rPr>
        <w:t>Stadtteil</w:t>
      </w:r>
      <w:r w:rsidR="000A076A">
        <w:rPr>
          <w:rFonts w:ascii="Liberation Serif" w:eastAsia="Liberation Serif" w:hAnsi="Liberation Serif" w:cs="Liberation Serif"/>
          <w:sz w:val="24"/>
        </w:rPr>
        <w:t>zentrum mit Supermarkt und wei</w:t>
      </w:r>
      <w:r>
        <w:rPr>
          <w:rFonts w:ascii="Liberation Serif" w:eastAsia="Liberation Serif" w:hAnsi="Liberation Serif" w:cs="Liberation Serif"/>
          <w:sz w:val="24"/>
        </w:rPr>
        <w:t>teren Ei</w:t>
      </w:r>
      <w:r w:rsidR="000A076A">
        <w:rPr>
          <w:rFonts w:ascii="Liberation Serif" w:eastAsia="Liberation Serif" w:hAnsi="Liberation Serif" w:cs="Liberation Serif"/>
          <w:sz w:val="24"/>
        </w:rPr>
        <w:t>nzelhandelsflächen (umsatzsteu</w:t>
      </w:r>
      <w:r>
        <w:rPr>
          <w:rFonts w:ascii="Liberation Serif" w:eastAsia="Liberation Serif" w:hAnsi="Liberation Serif" w:cs="Liberation Serif"/>
          <w:sz w:val="24"/>
        </w:rPr>
        <w:t>erpflichtig</w:t>
      </w:r>
      <w:r w:rsidR="000A076A">
        <w:rPr>
          <w:rFonts w:ascii="Liberation Serif" w:eastAsia="Liberation Serif" w:hAnsi="Liberation Serif" w:cs="Liberation Serif"/>
          <w:sz w:val="24"/>
        </w:rPr>
        <w:t xml:space="preserve"> vermietet) und einer Senioren-</w:t>
      </w:r>
      <w:r>
        <w:rPr>
          <w:rFonts w:ascii="Liberation Serif" w:eastAsia="Liberation Serif" w:hAnsi="Liberation Serif" w:cs="Liberation Serif"/>
          <w:sz w:val="24"/>
        </w:rPr>
        <w:t>Wohnanlage</w:t>
      </w:r>
      <w:r w:rsidR="000A076A">
        <w:rPr>
          <w:rFonts w:ascii="Liberation Serif" w:eastAsia="Liberation Serif" w:hAnsi="Liberation Serif" w:cs="Liberation Serif"/>
          <w:sz w:val="24"/>
        </w:rPr>
        <w:t xml:space="preserve"> (umsatzsteuerfrei vermietet). </w:t>
      </w:r>
      <w:r>
        <w:rPr>
          <w:rFonts w:ascii="Liberation Serif" w:eastAsia="Liberation Serif" w:hAnsi="Liberation Serif" w:cs="Liberation Serif"/>
          <w:sz w:val="24"/>
        </w:rPr>
        <w:t xml:space="preserve">In ihren </w:t>
      </w:r>
      <w:r w:rsidR="000A076A">
        <w:rPr>
          <w:rFonts w:ascii="Liberation Serif" w:eastAsia="Liberation Serif" w:hAnsi="Liberation Serif" w:cs="Liberation Serif"/>
          <w:sz w:val="24"/>
        </w:rPr>
        <w:t xml:space="preserve">Umsatzsteuer-Jahreserklärungen </w:t>
      </w:r>
      <w:r>
        <w:rPr>
          <w:rFonts w:ascii="Liberation Serif" w:eastAsia="Liberation Serif" w:hAnsi="Liberation Serif" w:cs="Liberation Serif"/>
          <w:sz w:val="24"/>
        </w:rPr>
        <w:t xml:space="preserve">entschied </w:t>
      </w:r>
      <w:r w:rsidR="000A076A">
        <w:rPr>
          <w:rFonts w:ascii="Liberation Serif" w:eastAsia="Liberation Serif" w:hAnsi="Liberation Serif" w:cs="Liberation Serif"/>
          <w:sz w:val="24"/>
        </w:rPr>
        <w:t xml:space="preserve">sich die Unternehmerin für die </w:t>
      </w:r>
      <w:r>
        <w:rPr>
          <w:rFonts w:ascii="Liberation Serif" w:eastAsia="Liberation Serif" w:hAnsi="Liberation Serif" w:cs="Liberation Serif"/>
          <w:sz w:val="24"/>
        </w:rPr>
        <w:t>Aufteilu</w:t>
      </w:r>
      <w:r w:rsidR="000A076A">
        <w:rPr>
          <w:rFonts w:ascii="Liberation Serif" w:eastAsia="Liberation Serif" w:hAnsi="Liberation Serif" w:cs="Liberation Serif"/>
          <w:sz w:val="24"/>
        </w:rPr>
        <w:t>ng der Vorsteuer nach dem soge</w:t>
      </w:r>
      <w:r>
        <w:rPr>
          <w:rFonts w:ascii="Liberation Serif" w:eastAsia="Liberation Serif" w:hAnsi="Liberation Serif" w:cs="Liberation Serif"/>
          <w:sz w:val="24"/>
        </w:rPr>
        <w:t>nannten F</w:t>
      </w:r>
      <w:r w:rsidR="000A076A">
        <w:rPr>
          <w:rFonts w:ascii="Liberation Serif" w:eastAsia="Liberation Serif" w:hAnsi="Liberation Serif" w:cs="Liberation Serif"/>
          <w:sz w:val="24"/>
        </w:rPr>
        <w:t>lächenschlüssel. Nach einer Au</w:t>
      </w:r>
      <w:r>
        <w:rPr>
          <w:rFonts w:ascii="Liberation Serif" w:eastAsia="Liberation Serif" w:hAnsi="Liberation Serif" w:cs="Liberation Serif"/>
          <w:sz w:val="24"/>
        </w:rPr>
        <w:t>ßenprüfun</w:t>
      </w:r>
      <w:r w:rsidR="000A076A">
        <w:rPr>
          <w:rFonts w:ascii="Liberation Serif" w:eastAsia="Liberation Serif" w:hAnsi="Liberation Serif" w:cs="Liberation Serif"/>
          <w:sz w:val="24"/>
        </w:rPr>
        <w:t xml:space="preserve">g reduzierte das Finanzamt den </w:t>
      </w:r>
      <w:r>
        <w:rPr>
          <w:rFonts w:ascii="Liberation Serif" w:eastAsia="Liberation Serif" w:hAnsi="Liberation Serif" w:cs="Liberation Serif"/>
          <w:sz w:val="24"/>
        </w:rPr>
        <w:t>abziehbar</w:t>
      </w:r>
      <w:r w:rsidR="000A076A">
        <w:rPr>
          <w:rFonts w:ascii="Liberation Serif" w:eastAsia="Liberation Serif" w:hAnsi="Liberation Serif" w:cs="Liberation Serif"/>
          <w:sz w:val="24"/>
        </w:rPr>
        <w:t xml:space="preserve">en Vorsteueranteil von 37,42 % </w:t>
      </w:r>
      <w:r>
        <w:rPr>
          <w:rFonts w:ascii="Liberation Serif" w:eastAsia="Liberation Serif" w:hAnsi="Liberation Serif" w:cs="Liberation Serif"/>
          <w:sz w:val="24"/>
        </w:rPr>
        <w:t>auf 33,88 %.</w:t>
      </w:r>
    </w:p>
    <w:p w:rsidR="00DA4B87" w:rsidRDefault="00E348FA">
      <w:pPr>
        <w:spacing w:after="283" w:line="240" w:lineRule="auto"/>
        <w:rPr>
          <w:rFonts w:ascii="Liberation Serif" w:eastAsia="Liberation Serif" w:hAnsi="Liberation Serif" w:cs="Liberation Serif"/>
          <w:sz w:val="24"/>
        </w:rPr>
      </w:pPr>
      <w:r>
        <w:rPr>
          <w:rFonts w:ascii="Liberation Serif" w:eastAsia="Liberation Serif" w:hAnsi="Liberation Serif" w:cs="Liberation Serif"/>
          <w:sz w:val="24"/>
        </w:rPr>
        <w:t>Die Entscheidung des Bet</w:t>
      </w:r>
      <w:r w:rsidR="00040368">
        <w:rPr>
          <w:rFonts w:ascii="Liberation Serif" w:eastAsia="Liberation Serif" w:hAnsi="Liberation Serif" w:cs="Liberation Serif"/>
          <w:sz w:val="24"/>
        </w:rPr>
        <w:t>riebsprüfers woll</w:t>
      </w:r>
      <w:r>
        <w:rPr>
          <w:rFonts w:ascii="Liberation Serif" w:eastAsia="Liberation Serif" w:hAnsi="Liberation Serif" w:cs="Liberation Serif"/>
          <w:sz w:val="24"/>
        </w:rPr>
        <w:t>te die Bauher</w:t>
      </w:r>
      <w:r w:rsidR="00040368">
        <w:rPr>
          <w:rFonts w:ascii="Liberation Serif" w:eastAsia="Liberation Serif" w:hAnsi="Liberation Serif" w:cs="Liberation Serif"/>
          <w:sz w:val="24"/>
        </w:rPr>
        <w:t xml:space="preserve">rin nicht hinnehmen. Es folgte </w:t>
      </w:r>
      <w:r>
        <w:rPr>
          <w:rFonts w:ascii="Liberation Serif" w:eastAsia="Liberation Serif" w:hAnsi="Liberation Serif" w:cs="Liberation Serif"/>
          <w:sz w:val="24"/>
        </w:rPr>
        <w:t>ein Einspru</w:t>
      </w:r>
      <w:r w:rsidR="00040368">
        <w:rPr>
          <w:rFonts w:ascii="Liberation Serif" w:eastAsia="Liberation Serif" w:hAnsi="Liberation Serif" w:cs="Liberation Serif"/>
          <w:sz w:val="24"/>
        </w:rPr>
        <w:t>chsverfahren, in dem die späte</w:t>
      </w:r>
      <w:r>
        <w:rPr>
          <w:rFonts w:ascii="Liberation Serif" w:eastAsia="Liberation Serif" w:hAnsi="Liberation Serif" w:cs="Liberation Serif"/>
          <w:sz w:val="24"/>
        </w:rPr>
        <w:t xml:space="preserve">re Klägerin </w:t>
      </w:r>
      <w:r w:rsidR="00040368">
        <w:rPr>
          <w:rFonts w:ascii="Liberation Serif" w:eastAsia="Liberation Serif" w:hAnsi="Liberation Serif" w:cs="Liberation Serif"/>
          <w:sz w:val="24"/>
        </w:rPr>
        <w:t xml:space="preserve">darauf hinwies, dass letztlich </w:t>
      </w:r>
      <w:r>
        <w:rPr>
          <w:rFonts w:ascii="Liberation Serif" w:eastAsia="Liberation Serif" w:hAnsi="Liberation Serif" w:cs="Liberation Serif"/>
          <w:sz w:val="24"/>
        </w:rPr>
        <w:t>zwei unter</w:t>
      </w:r>
      <w:r w:rsidR="00040368">
        <w:rPr>
          <w:rFonts w:ascii="Liberation Serif" w:eastAsia="Liberation Serif" w:hAnsi="Liberation Serif" w:cs="Liberation Serif"/>
          <w:sz w:val="24"/>
        </w:rPr>
        <w:t xml:space="preserve">schiedliche Gebäude entstanden </w:t>
      </w:r>
      <w:r>
        <w:rPr>
          <w:rFonts w:ascii="Liberation Serif" w:eastAsia="Liberation Serif" w:hAnsi="Liberation Serif" w:cs="Liberation Serif"/>
          <w:sz w:val="24"/>
        </w:rPr>
        <w:t>sind und d</w:t>
      </w:r>
      <w:r w:rsidR="00040368">
        <w:rPr>
          <w:rFonts w:ascii="Liberation Serif" w:eastAsia="Liberation Serif" w:hAnsi="Liberation Serif" w:cs="Liberation Serif"/>
          <w:sz w:val="24"/>
        </w:rPr>
        <w:t>ie Herstellungskosten daher so</w:t>
      </w:r>
      <w:r>
        <w:rPr>
          <w:rFonts w:ascii="Liberation Serif" w:eastAsia="Liberation Serif" w:hAnsi="Liberation Serif" w:cs="Liberation Serif"/>
          <w:sz w:val="24"/>
        </w:rPr>
        <w:t>weit möglich dem jewe</w:t>
      </w:r>
      <w:r w:rsidR="00040368">
        <w:rPr>
          <w:rFonts w:ascii="Liberation Serif" w:eastAsia="Liberation Serif" w:hAnsi="Liberation Serif" w:cs="Liberation Serif"/>
          <w:sz w:val="24"/>
        </w:rPr>
        <w:t>iligen Gebäude di</w:t>
      </w:r>
      <w:r>
        <w:rPr>
          <w:rFonts w:ascii="Liberation Serif" w:eastAsia="Liberation Serif" w:hAnsi="Liberation Serif" w:cs="Liberation Serif"/>
          <w:sz w:val="24"/>
        </w:rPr>
        <w:t>rekt zuge</w:t>
      </w:r>
      <w:r w:rsidR="00040368">
        <w:rPr>
          <w:rFonts w:ascii="Liberation Serif" w:eastAsia="Liberation Serif" w:hAnsi="Liberation Serif" w:cs="Liberation Serif"/>
          <w:sz w:val="24"/>
        </w:rPr>
        <w:t xml:space="preserve">ordnet werden müssten. Auf das </w:t>
      </w:r>
      <w:r>
        <w:rPr>
          <w:rFonts w:ascii="Liberation Serif" w:eastAsia="Liberation Serif" w:hAnsi="Liberation Serif" w:cs="Liberation Serif"/>
          <w:sz w:val="24"/>
        </w:rPr>
        <w:t>umsatzsteu</w:t>
      </w:r>
      <w:r w:rsidR="00040368">
        <w:rPr>
          <w:rFonts w:ascii="Liberation Serif" w:eastAsia="Liberation Serif" w:hAnsi="Liberation Serif" w:cs="Liberation Serif"/>
          <w:sz w:val="24"/>
        </w:rPr>
        <w:t xml:space="preserve">erpflichtig vermietete Gebäude </w:t>
      </w:r>
      <w:r>
        <w:rPr>
          <w:rFonts w:ascii="Liberation Serif" w:eastAsia="Liberation Serif" w:hAnsi="Liberation Serif" w:cs="Liberation Serif"/>
          <w:sz w:val="24"/>
        </w:rPr>
        <w:t xml:space="preserve">entfielen </w:t>
      </w:r>
      <w:r w:rsidR="00040368">
        <w:rPr>
          <w:rFonts w:ascii="Liberation Serif" w:eastAsia="Liberation Serif" w:hAnsi="Liberation Serif" w:cs="Liberation Serif"/>
          <w:sz w:val="24"/>
        </w:rPr>
        <w:t xml:space="preserve">Herstellungskosten in Höhe von </w:t>
      </w:r>
      <w:r>
        <w:rPr>
          <w:rFonts w:ascii="Liberation Serif" w:eastAsia="Liberation Serif" w:hAnsi="Liberation Serif" w:cs="Liberation Serif"/>
          <w:sz w:val="24"/>
        </w:rPr>
        <w:t>rund 1.519 T</w:t>
      </w:r>
      <w:r w:rsidR="00040368">
        <w:rPr>
          <w:rFonts w:ascii="Liberation Serif" w:eastAsia="Liberation Serif" w:hAnsi="Liberation Serif" w:cs="Liberation Serif"/>
          <w:sz w:val="24"/>
        </w:rPr>
        <w:t>EUR, auf das steuerfrei vermie</w:t>
      </w:r>
      <w:r>
        <w:rPr>
          <w:rFonts w:ascii="Liberation Serif" w:eastAsia="Liberation Serif" w:hAnsi="Liberation Serif" w:cs="Liberation Serif"/>
          <w:sz w:val="24"/>
        </w:rPr>
        <w:t>tete Herst</w:t>
      </w:r>
      <w:r w:rsidR="00040368">
        <w:rPr>
          <w:rFonts w:ascii="Liberation Serif" w:eastAsia="Liberation Serif" w:hAnsi="Liberation Serif" w:cs="Liberation Serif"/>
          <w:sz w:val="24"/>
        </w:rPr>
        <w:t xml:space="preserve">ellungskosten in Höhe von rund </w:t>
      </w:r>
      <w:r>
        <w:rPr>
          <w:rFonts w:ascii="Liberation Serif" w:eastAsia="Liberation Serif" w:hAnsi="Liberation Serif" w:cs="Liberation Serif"/>
          <w:sz w:val="24"/>
        </w:rPr>
        <w:t>1.459 TEUR. Die keinem der</w:t>
      </w:r>
      <w:r w:rsidR="00040368">
        <w:rPr>
          <w:rFonts w:ascii="Liberation Serif" w:eastAsia="Liberation Serif" w:hAnsi="Liberation Serif" w:cs="Liberation Serif"/>
          <w:sz w:val="24"/>
        </w:rPr>
        <w:t xml:space="preserve"> Gebäude direkt </w:t>
      </w:r>
      <w:r>
        <w:rPr>
          <w:rFonts w:ascii="Liberation Serif" w:eastAsia="Liberation Serif" w:hAnsi="Liberation Serif" w:cs="Liberation Serif"/>
          <w:sz w:val="24"/>
        </w:rPr>
        <w:t>zuordenb</w:t>
      </w:r>
      <w:r w:rsidR="00040368">
        <w:rPr>
          <w:rFonts w:ascii="Liberation Serif" w:eastAsia="Liberation Serif" w:hAnsi="Liberation Serif" w:cs="Liberation Serif"/>
          <w:sz w:val="24"/>
        </w:rPr>
        <w:t xml:space="preserve">aren Kosten sind angemessen zu </w:t>
      </w:r>
      <w:r>
        <w:rPr>
          <w:rFonts w:ascii="Liberation Serif" w:eastAsia="Liberation Serif" w:hAnsi="Liberation Serif" w:cs="Liberation Serif"/>
          <w:sz w:val="24"/>
        </w:rPr>
        <w:t xml:space="preserve">verteilen. </w:t>
      </w:r>
      <w:r w:rsidR="00040368">
        <w:rPr>
          <w:rFonts w:ascii="Liberation Serif" w:eastAsia="Liberation Serif" w:hAnsi="Liberation Serif" w:cs="Liberation Serif"/>
          <w:sz w:val="24"/>
        </w:rPr>
        <w:t>Dabei sei wegen der sehr unter</w:t>
      </w:r>
      <w:r>
        <w:rPr>
          <w:rFonts w:ascii="Liberation Serif" w:eastAsia="Liberation Serif" w:hAnsi="Liberation Serif" w:cs="Liberation Serif"/>
          <w:sz w:val="24"/>
        </w:rPr>
        <w:t>schiedlichen</w:t>
      </w:r>
      <w:r w:rsidR="00040368">
        <w:rPr>
          <w:rFonts w:ascii="Liberation Serif" w:eastAsia="Liberation Serif" w:hAnsi="Liberation Serif" w:cs="Liberation Serif"/>
          <w:sz w:val="24"/>
        </w:rPr>
        <w:t xml:space="preserve"> Ausstattung der Gebäude statt </w:t>
      </w:r>
      <w:r>
        <w:rPr>
          <w:rFonts w:ascii="Liberation Serif" w:eastAsia="Liberation Serif" w:hAnsi="Liberation Serif" w:cs="Liberation Serif"/>
          <w:sz w:val="24"/>
        </w:rPr>
        <w:t>des Flächen</w:t>
      </w:r>
      <w:r w:rsidR="00040368">
        <w:rPr>
          <w:rFonts w:ascii="Liberation Serif" w:eastAsia="Liberation Serif" w:hAnsi="Liberation Serif" w:cs="Liberation Serif"/>
          <w:sz w:val="24"/>
        </w:rPr>
        <w:t xml:space="preserve">schlüssels der Umsatzschlüssel </w:t>
      </w:r>
      <w:r>
        <w:rPr>
          <w:rFonts w:ascii="Liberation Serif" w:eastAsia="Liberation Serif" w:hAnsi="Liberation Serif" w:cs="Liberation Serif"/>
          <w:sz w:val="24"/>
        </w:rPr>
        <w:t xml:space="preserve">anzuwenden. </w:t>
      </w:r>
    </w:p>
    <w:p w:rsidR="00DA4B87" w:rsidRDefault="00E348FA" w:rsidP="00456E6B">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Das Finanz</w:t>
      </w:r>
      <w:r w:rsidR="00040368">
        <w:rPr>
          <w:rFonts w:ascii="Liberation Serif" w:eastAsia="Liberation Serif" w:hAnsi="Liberation Serif" w:cs="Liberation Serif"/>
          <w:sz w:val="24"/>
        </w:rPr>
        <w:t xml:space="preserve">amt wies den Einspruch mit der </w:t>
      </w:r>
      <w:r>
        <w:rPr>
          <w:rFonts w:ascii="Liberation Serif" w:eastAsia="Liberation Serif" w:hAnsi="Liberation Serif" w:cs="Liberation Serif"/>
          <w:sz w:val="24"/>
        </w:rPr>
        <w:t>Begründung zur</w:t>
      </w:r>
      <w:r w:rsidR="00040368">
        <w:rPr>
          <w:rFonts w:ascii="Liberation Serif" w:eastAsia="Liberation Serif" w:hAnsi="Liberation Serif" w:cs="Liberation Serif"/>
          <w:sz w:val="24"/>
        </w:rPr>
        <w:t xml:space="preserve">ück, dass die Klägerin an </w:t>
      </w:r>
      <w:r>
        <w:rPr>
          <w:rFonts w:ascii="Liberation Serif" w:eastAsia="Liberation Serif" w:hAnsi="Liberation Serif" w:cs="Liberation Serif"/>
          <w:sz w:val="24"/>
        </w:rPr>
        <w:t xml:space="preserve">den in </w:t>
      </w:r>
      <w:r w:rsidR="00040368">
        <w:rPr>
          <w:rFonts w:ascii="Liberation Serif" w:eastAsia="Liberation Serif" w:hAnsi="Liberation Serif" w:cs="Liberation Serif"/>
          <w:sz w:val="24"/>
        </w:rPr>
        <w:t>ihren Steuererklärungen gewähl</w:t>
      </w:r>
      <w:r>
        <w:rPr>
          <w:rFonts w:ascii="Liberation Serif" w:eastAsia="Liberation Serif" w:hAnsi="Liberation Serif" w:cs="Liberation Serif"/>
          <w:sz w:val="24"/>
        </w:rPr>
        <w:t>ten Fläche</w:t>
      </w:r>
      <w:r w:rsidR="00040368">
        <w:rPr>
          <w:rFonts w:ascii="Liberation Serif" w:eastAsia="Liberation Serif" w:hAnsi="Liberation Serif" w:cs="Liberation Serif"/>
          <w:sz w:val="24"/>
        </w:rPr>
        <w:t xml:space="preserve">nschlüssel gebunden sei. Zudem </w:t>
      </w:r>
      <w:r>
        <w:rPr>
          <w:rFonts w:ascii="Liberation Serif" w:eastAsia="Liberation Serif" w:hAnsi="Liberation Serif" w:cs="Liberation Serif"/>
          <w:sz w:val="24"/>
        </w:rPr>
        <w:t>komme d</w:t>
      </w:r>
      <w:r w:rsidR="00040368">
        <w:rPr>
          <w:rFonts w:ascii="Liberation Serif" w:eastAsia="Liberation Serif" w:hAnsi="Liberation Serif" w:cs="Liberation Serif"/>
          <w:sz w:val="24"/>
        </w:rPr>
        <w:t xml:space="preserve">er Umsatzschlüssel ohnehin nur </w:t>
      </w:r>
      <w:r>
        <w:rPr>
          <w:rFonts w:ascii="Liberation Serif" w:eastAsia="Liberation Serif" w:hAnsi="Liberation Serif" w:cs="Liberation Serif"/>
          <w:sz w:val="24"/>
        </w:rPr>
        <w:t>nachrangig zur Anwendung. Es folgte eine Klage de</w:t>
      </w:r>
      <w:r w:rsidR="00040368">
        <w:rPr>
          <w:rFonts w:ascii="Liberation Serif" w:eastAsia="Liberation Serif" w:hAnsi="Liberation Serif" w:cs="Liberation Serif"/>
          <w:sz w:val="24"/>
        </w:rPr>
        <w:t>r Unternehmerin vor dem Finanz</w:t>
      </w:r>
      <w:r>
        <w:rPr>
          <w:rFonts w:ascii="Liberation Serif" w:eastAsia="Liberation Serif" w:hAnsi="Liberation Serif" w:cs="Liberation Serif"/>
          <w:sz w:val="24"/>
        </w:rPr>
        <w:t>gericht Nürnberg, die aller</w:t>
      </w:r>
      <w:r w:rsidR="00040368">
        <w:rPr>
          <w:rFonts w:ascii="Liberation Serif" w:eastAsia="Liberation Serif" w:hAnsi="Liberation Serif" w:cs="Liberation Serif"/>
          <w:sz w:val="24"/>
        </w:rPr>
        <w:t xml:space="preserve">dings wenig </w:t>
      </w:r>
      <w:r>
        <w:rPr>
          <w:rFonts w:ascii="Liberation Serif" w:eastAsia="Liberation Serif" w:hAnsi="Liberation Serif" w:cs="Liberation Serif"/>
          <w:sz w:val="24"/>
        </w:rPr>
        <w:t>erfolgreich</w:t>
      </w:r>
      <w:r w:rsidR="00040368">
        <w:rPr>
          <w:rFonts w:ascii="Liberation Serif" w:eastAsia="Liberation Serif" w:hAnsi="Liberation Serif" w:cs="Liberation Serif"/>
          <w:sz w:val="24"/>
        </w:rPr>
        <w:t xml:space="preserve"> war. Eine Bindung an einen in </w:t>
      </w:r>
      <w:r>
        <w:rPr>
          <w:rFonts w:ascii="Liberation Serif" w:eastAsia="Liberation Serif" w:hAnsi="Liberation Serif" w:cs="Liberation Serif"/>
          <w:sz w:val="24"/>
        </w:rPr>
        <w:t>der Steuer</w:t>
      </w:r>
      <w:r w:rsidR="00040368">
        <w:rPr>
          <w:rFonts w:ascii="Liberation Serif" w:eastAsia="Liberation Serif" w:hAnsi="Liberation Serif" w:cs="Liberation Serif"/>
          <w:sz w:val="24"/>
        </w:rPr>
        <w:t>erklärung gewählten (fehlerhaf</w:t>
      </w:r>
      <w:r>
        <w:rPr>
          <w:rFonts w:ascii="Liberation Serif" w:eastAsia="Liberation Serif" w:hAnsi="Liberation Serif" w:cs="Liberation Serif"/>
          <w:sz w:val="24"/>
        </w:rPr>
        <w:t>ten) Auftei</w:t>
      </w:r>
      <w:r w:rsidR="00040368">
        <w:rPr>
          <w:rFonts w:ascii="Liberation Serif" w:eastAsia="Liberation Serif" w:hAnsi="Liberation Serif" w:cs="Liberation Serif"/>
          <w:sz w:val="24"/>
        </w:rPr>
        <w:t xml:space="preserve">lungsschlüssel bekräftigte das </w:t>
      </w:r>
      <w:r>
        <w:rPr>
          <w:rFonts w:ascii="Liberation Serif" w:eastAsia="Liberation Serif" w:hAnsi="Liberation Serif" w:cs="Liberation Serif"/>
          <w:sz w:val="24"/>
        </w:rPr>
        <w:t>Finanzger</w:t>
      </w:r>
      <w:r w:rsidR="00040368">
        <w:rPr>
          <w:rFonts w:ascii="Liberation Serif" w:eastAsia="Liberation Serif" w:hAnsi="Liberation Serif" w:cs="Liberation Serif"/>
          <w:sz w:val="24"/>
        </w:rPr>
        <w:t xml:space="preserve">icht zwar nicht. Und auch eine </w:t>
      </w:r>
      <w:r>
        <w:rPr>
          <w:rFonts w:ascii="Liberation Serif" w:eastAsia="Liberation Serif" w:hAnsi="Liberation Serif" w:cs="Liberation Serif"/>
          <w:sz w:val="24"/>
        </w:rPr>
        <w:t>Anwendun</w:t>
      </w:r>
      <w:r w:rsidR="00040368">
        <w:rPr>
          <w:rFonts w:ascii="Liberation Serif" w:eastAsia="Liberation Serif" w:hAnsi="Liberation Serif" w:cs="Liberation Serif"/>
          <w:sz w:val="24"/>
        </w:rPr>
        <w:t>g des Umsatzschlüssels zur Auf</w:t>
      </w:r>
      <w:r>
        <w:rPr>
          <w:rFonts w:ascii="Liberation Serif" w:eastAsia="Liberation Serif" w:hAnsi="Liberation Serif" w:cs="Liberation Serif"/>
          <w:sz w:val="24"/>
        </w:rPr>
        <w:t>teilung der Vorsteuer sei bei erhe</w:t>
      </w:r>
      <w:r w:rsidR="00040368">
        <w:rPr>
          <w:rFonts w:ascii="Liberation Serif" w:eastAsia="Liberation Serif" w:hAnsi="Liberation Serif" w:cs="Liberation Serif"/>
          <w:sz w:val="24"/>
        </w:rPr>
        <w:t xml:space="preserve">blichen </w:t>
      </w:r>
      <w:r>
        <w:rPr>
          <w:rFonts w:ascii="Liberation Serif" w:eastAsia="Liberation Serif" w:hAnsi="Liberation Serif" w:cs="Liberation Serif"/>
          <w:sz w:val="24"/>
        </w:rPr>
        <w:t>Unterschiede</w:t>
      </w:r>
      <w:r w:rsidR="00040368">
        <w:rPr>
          <w:rFonts w:ascii="Liberation Serif" w:eastAsia="Liberation Serif" w:hAnsi="Liberation Serif" w:cs="Liberation Serif"/>
          <w:sz w:val="24"/>
        </w:rPr>
        <w:t xml:space="preserve">n in der Ausstattung zulässig. </w:t>
      </w:r>
      <w:r>
        <w:rPr>
          <w:rFonts w:ascii="Liberation Serif" w:eastAsia="Liberation Serif" w:hAnsi="Liberation Serif" w:cs="Liberation Serif"/>
          <w:sz w:val="24"/>
        </w:rPr>
        <w:t>Im Streitfall s</w:t>
      </w:r>
      <w:r w:rsidR="00040368">
        <w:rPr>
          <w:rFonts w:ascii="Liberation Serif" w:eastAsia="Liberation Serif" w:hAnsi="Liberation Serif" w:cs="Liberation Serif"/>
          <w:sz w:val="24"/>
        </w:rPr>
        <w:t xml:space="preserve">eien nach Ansicht des Gerichts </w:t>
      </w:r>
      <w:r>
        <w:rPr>
          <w:rFonts w:ascii="Liberation Serif" w:eastAsia="Liberation Serif" w:hAnsi="Liberation Serif" w:cs="Liberation Serif"/>
          <w:sz w:val="24"/>
        </w:rPr>
        <w:t xml:space="preserve">aber die </w:t>
      </w:r>
      <w:r w:rsidR="00040368">
        <w:rPr>
          <w:rFonts w:ascii="Liberation Serif" w:eastAsia="Liberation Serif" w:hAnsi="Liberation Serif" w:cs="Liberation Serif"/>
          <w:sz w:val="24"/>
        </w:rPr>
        <w:t>Herstellungskosten im Wesentli</w:t>
      </w:r>
      <w:r>
        <w:rPr>
          <w:rFonts w:ascii="Liberation Serif" w:eastAsia="Liberation Serif" w:hAnsi="Liberation Serif" w:cs="Liberation Serif"/>
          <w:sz w:val="24"/>
        </w:rPr>
        <w:t>chen gleich</w:t>
      </w:r>
      <w:r w:rsidR="00040368">
        <w:rPr>
          <w:rFonts w:ascii="Liberation Serif" w:eastAsia="Liberation Serif" w:hAnsi="Liberation Serif" w:cs="Liberation Serif"/>
          <w:sz w:val="24"/>
        </w:rPr>
        <w:t>mäßig auf die geschaffenen Flä</w:t>
      </w:r>
      <w:r>
        <w:rPr>
          <w:rFonts w:ascii="Liberation Serif" w:eastAsia="Liberation Serif" w:hAnsi="Liberation Serif" w:cs="Liberation Serif"/>
          <w:sz w:val="24"/>
        </w:rPr>
        <w:t>chen zu vert</w:t>
      </w:r>
      <w:r w:rsidR="00040368">
        <w:rPr>
          <w:rFonts w:ascii="Liberation Serif" w:eastAsia="Liberation Serif" w:hAnsi="Liberation Serif" w:cs="Liberation Serif"/>
          <w:sz w:val="24"/>
        </w:rPr>
        <w:t xml:space="preserve">eilen. Bei Aufteilung nach dem </w:t>
      </w:r>
      <w:r>
        <w:rPr>
          <w:rFonts w:ascii="Liberation Serif" w:eastAsia="Liberation Serif" w:hAnsi="Liberation Serif" w:cs="Liberation Serif"/>
          <w:sz w:val="24"/>
        </w:rPr>
        <w:t>Flächenschlüssel ergibt sich</w:t>
      </w:r>
      <w:r w:rsidR="00040368">
        <w:rPr>
          <w:rFonts w:ascii="Liberation Serif" w:eastAsia="Liberation Serif" w:hAnsi="Liberation Serif" w:cs="Liberation Serif"/>
          <w:sz w:val="24"/>
        </w:rPr>
        <w:t xml:space="preserve"> ein abzugsfähi</w:t>
      </w:r>
      <w:r>
        <w:rPr>
          <w:rFonts w:ascii="Liberation Serif" w:eastAsia="Liberation Serif" w:hAnsi="Liberation Serif" w:cs="Liberation Serif"/>
          <w:sz w:val="24"/>
        </w:rPr>
        <w:t>ger Vorsteuer</w:t>
      </w:r>
      <w:r w:rsidR="00040368">
        <w:rPr>
          <w:rFonts w:ascii="Liberation Serif" w:eastAsia="Liberation Serif" w:hAnsi="Liberation Serif" w:cs="Liberation Serif"/>
          <w:sz w:val="24"/>
        </w:rPr>
        <w:t xml:space="preserve">anteil in Höhe von 36,49 %, so </w:t>
      </w:r>
      <w:r>
        <w:rPr>
          <w:rFonts w:ascii="Liberation Serif" w:eastAsia="Liberation Serif" w:hAnsi="Liberation Serif" w:cs="Liberation Serif"/>
          <w:sz w:val="24"/>
        </w:rPr>
        <w:t>das Finanzgericht Nürnberg. Im Revisi</w:t>
      </w:r>
      <w:r w:rsidR="00040368">
        <w:rPr>
          <w:rFonts w:ascii="Liberation Serif" w:eastAsia="Liberation Serif" w:hAnsi="Liberation Serif" w:cs="Liberation Serif"/>
          <w:sz w:val="24"/>
        </w:rPr>
        <w:t xml:space="preserve">onsverfahren wies die Klägerin </w:t>
      </w:r>
      <w:r>
        <w:rPr>
          <w:rFonts w:ascii="Liberation Serif" w:eastAsia="Liberation Serif" w:hAnsi="Liberation Serif" w:cs="Liberation Serif"/>
          <w:sz w:val="24"/>
        </w:rPr>
        <w:t>darauf hin</w:t>
      </w:r>
      <w:r w:rsidR="00040368">
        <w:rPr>
          <w:rFonts w:ascii="Liberation Serif" w:eastAsia="Liberation Serif" w:hAnsi="Liberation Serif" w:cs="Liberation Serif"/>
          <w:sz w:val="24"/>
        </w:rPr>
        <w:t xml:space="preserve">, dass nach der Rechtsprechung </w:t>
      </w:r>
      <w:r>
        <w:rPr>
          <w:rFonts w:ascii="Liberation Serif" w:eastAsia="Liberation Serif" w:hAnsi="Liberation Serif" w:cs="Liberation Serif"/>
          <w:sz w:val="24"/>
        </w:rPr>
        <w:t>des Bundesf</w:t>
      </w:r>
      <w:r w:rsidR="00040368">
        <w:rPr>
          <w:rFonts w:ascii="Liberation Serif" w:eastAsia="Liberation Serif" w:hAnsi="Liberation Serif" w:cs="Liberation Serif"/>
          <w:sz w:val="24"/>
        </w:rPr>
        <w:t xml:space="preserve">inanzhofs der Flächenschlüssel </w:t>
      </w:r>
      <w:r>
        <w:rPr>
          <w:rFonts w:ascii="Liberation Serif" w:eastAsia="Liberation Serif" w:hAnsi="Liberation Serif" w:cs="Liberation Serif"/>
          <w:sz w:val="24"/>
        </w:rPr>
        <w:t>bei erheblichen Ausstattungsunterschied</w:t>
      </w:r>
      <w:r w:rsidR="00040368">
        <w:rPr>
          <w:rFonts w:ascii="Liberation Serif" w:eastAsia="Liberation Serif" w:hAnsi="Liberation Serif" w:cs="Liberation Serif"/>
          <w:sz w:val="24"/>
        </w:rPr>
        <w:t xml:space="preserve">en </w:t>
      </w:r>
      <w:r>
        <w:rPr>
          <w:rFonts w:ascii="Liberation Serif" w:eastAsia="Liberation Serif" w:hAnsi="Liberation Serif" w:cs="Liberation Serif"/>
          <w:sz w:val="24"/>
        </w:rPr>
        <w:t>nicht sachge</w:t>
      </w:r>
      <w:r w:rsidR="00040368">
        <w:rPr>
          <w:rFonts w:ascii="Liberation Serif" w:eastAsia="Liberation Serif" w:hAnsi="Liberation Serif" w:cs="Liberation Serif"/>
          <w:sz w:val="24"/>
        </w:rPr>
        <w:t xml:space="preserve">recht und die Entscheidung der </w:t>
      </w:r>
      <w:r>
        <w:rPr>
          <w:rFonts w:ascii="Liberation Serif" w:eastAsia="Liberation Serif" w:hAnsi="Liberation Serif" w:cs="Liberation Serif"/>
          <w:sz w:val="24"/>
        </w:rPr>
        <w:t>Vorinstanz daher rechtswidrig sei. Der Bundesfi</w:t>
      </w:r>
      <w:r w:rsidR="00040368">
        <w:rPr>
          <w:rFonts w:ascii="Liberation Serif" w:eastAsia="Liberation Serif" w:hAnsi="Liberation Serif" w:cs="Liberation Serif"/>
          <w:sz w:val="24"/>
        </w:rPr>
        <w:t>nanzhof (BFH) hielt die Revisi</w:t>
      </w:r>
      <w:r>
        <w:rPr>
          <w:rFonts w:ascii="Liberation Serif" w:eastAsia="Liberation Serif" w:hAnsi="Liberation Serif" w:cs="Liberation Serif"/>
          <w:sz w:val="24"/>
        </w:rPr>
        <w:t>on für begr</w:t>
      </w:r>
      <w:r w:rsidR="00040368">
        <w:rPr>
          <w:rFonts w:ascii="Liberation Serif" w:eastAsia="Liberation Serif" w:hAnsi="Liberation Serif" w:cs="Liberation Serif"/>
          <w:sz w:val="24"/>
        </w:rPr>
        <w:t xml:space="preserve">ündet, hob die Vorentscheidung </w:t>
      </w:r>
      <w:r>
        <w:rPr>
          <w:rFonts w:ascii="Liberation Serif" w:eastAsia="Liberation Serif" w:hAnsi="Liberation Serif" w:cs="Liberation Serif"/>
          <w:sz w:val="24"/>
        </w:rPr>
        <w:t>daher auf un</w:t>
      </w:r>
      <w:r w:rsidR="00040368">
        <w:rPr>
          <w:rFonts w:ascii="Liberation Serif" w:eastAsia="Liberation Serif" w:hAnsi="Liberation Serif" w:cs="Liberation Serif"/>
          <w:sz w:val="24"/>
        </w:rPr>
        <w:t>d wies den Rechtsstreit zur an</w:t>
      </w:r>
      <w:r>
        <w:rPr>
          <w:rFonts w:ascii="Liberation Serif" w:eastAsia="Liberation Serif" w:hAnsi="Liberation Serif" w:cs="Liberation Serif"/>
          <w:sz w:val="24"/>
        </w:rPr>
        <w:t>derweitigen Verhandlung und Entscheidung an das Fina</w:t>
      </w:r>
      <w:r w:rsidR="00040368">
        <w:rPr>
          <w:rFonts w:ascii="Liberation Serif" w:eastAsia="Liberation Serif" w:hAnsi="Liberation Serif" w:cs="Liberation Serif"/>
          <w:sz w:val="24"/>
        </w:rPr>
        <w:t xml:space="preserve">nzgericht Nürnberg zurück. Der </w:t>
      </w:r>
      <w:r>
        <w:rPr>
          <w:rFonts w:ascii="Liberation Serif" w:eastAsia="Liberation Serif" w:hAnsi="Liberation Serif" w:cs="Liberation Serif"/>
          <w:sz w:val="24"/>
        </w:rPr>
        <w:t xml:space="preserve">BFH wies </w:t>
      </w:r>
      <w:r w:rsidR="00040368">
        <w:rPr>
          <w:rFonts w:ascii="Liberation Serif" w:eastAsia="Liberation Serif" w:hAnsi="Liberation Serif" w:cs="Liberation Serif"/>
          <w:sz w:val="24"/>
        </w:rPr>
        <w:t xml:space="preserve">in seinem Urteil unter anderem </w:t>
      </w:r>
      <w:r>
        <w:rPr>
          <w:rFonts w:ascii="Liberation Serif" w:eastAsia="Liberation Serif" w:hAnsi="Liberation Serif" w:cs="Liberation Serif"/>
          <w:sz w:val="24"/>
        </w:rPr>
        <w:t>auf Folge</w:t>
      </w:r>
      <w:r w:rsidR="00040368">
        <w:rPr>
          <w:rFonts w:ascii="Liberation Serif" w:eastAsia="Liberation Serif" w:hAnsi="Liberation Serif" w:cs="Liberation Serif"/>
          <w:sz w:val="24"/>
        </w:rPr>
        <w:t xml:space="preserve">ndes hin: Ein Unternehmer kann </w:t>
      </w:r>
      <w:r>
        <w:rPr>
          <w:rFonts w:ascii="Liberation Serif" w:eastAsia="Liberation Serif" w:hAnsi="Liberation Serif" w:cs="Liberation Serif"/>
          <w:sz w:val="24"/>
        </w:rPr>
        <w:t>die nich</w:t>
      </w:r>
      <w:r w:rsidR="00040368">
        <w:rPr>
          <w:rFonts w:ascii="Liberation Serif" w:eastAsia="Liberation Serif" w:hAnsi="Liberation Serif" w:cs="Liberation Serif"/>
          <w:sz w:val="24"/>
        </w:rPr>
        <w:t xml:space="preserve">t abziehbaren Vorsteuerbeträge </w:t>
      </w:r>
      <w:r>
        <w:rPr>
          <w:rFonts w:ascii="Liberation Serif" w:eastAsia="Liberation Serif" w:hAnsi="Liberation Serif" w:cs="Liberation Serif"/>
          <w:sz w:val="24"/>
        </w:rPr>
        <w:t>durch ein</w:t>
      </w:r>
      <w:r w:rsidR="00040368">
        <w:rPr>
          <w:rFonts w:ascii="Liberation Serif" w:eastAsia="Liberation Serif" w:hAnsi="Liberation Serif" w:cs="Liberation Serif"/>
          <w:sz w:val="24"/>
        </w:rPr>
        <w:t>e sachgerechte Schätzung ermit</w:t>
      </w:r>
      <w:r>
        <w:rPr>
          <w:rFonts w:ascii="Liberation Serif" w:eastAsia="Liberation Serif" w:hAnsi="Liberation Serif" w:cs="Liberation Serif"/>
          <w:sz w:val="24"/>
        </w:rPr>
        <w:t>teln. Fin</w:t>
      </w:r>
      <w:r w:rsidR="00040368">
        <w:rPr>
          <w:rFonts w:ascii="Liberation Serif" w:eastAsia="Liberation Serif" w:hAnsi="Liberation Serif" w:cs="Liberation Serif"/>
          <w:sz w:val="24"/>
        </w:rPr>
        <w:t xml:space="preserve">anzbehörden und Finanzgerichte </w:t>
      </w:r>
      <w:r>
        <w:rPr>
          <w:rFonts w:ascii="Liberation Serif" w:eastAsia="Liberation Serif" w:hAnsi="Liberation Serif" w:cs="Liberation Serif"/>
          <w:sz w:val="24"/>
        </w:rPr>
        <w:t>können d</w:t>
      </w:r>
      <w:r w:rsidR="00040368">
        <w:rPr>
          <w:rFonts w:ascii="Liberation Serif" w:eastAsia="Liberation Serif" w:hAnsi="Liberation Serif" w:cs="Liberation Serif"/>
          <w:sz w:val="24"/>
        </w:rPr>
        <w:t xml:space="preserve">ann nachprüfen, ob eine solche </w:t>
      </w:r>
      <w:r>
        <w:rPr>
          <w:rFonts w:ascii="Liberation Serif" w:eastAsia="Liberation Serif" w:hAnsi="Liberation Serif" w:cs="Liberation Serif"/>
          <w:sz w:val="24"/>
        </w:rPr>
        <w:t xml:space="preserve">Schätzung tatsächlich sachgerecht ist. </w:t>
      </w:r>
    </w:p>
    <w:p w:rsidR="00DA4B87" w:rsidRDefault="00E348FA">
      <w:pPr>
        <w:spacing w:after="283" w:line="240" w:lineRule="auto"/>
        <w:rPr>
          <w:rFonts w:ascii="Liberation Serif" w:eastAsia="Liberation Serif" w:hAnsi="Liberation Serif" w:cs="Liberation Serif"/>
          <w:sz w:val="24"/>
        </w:rPr>
      </w:pPr>
      <w:r>
        <w:rPr>
          <w:rFonts w:ascii="Liberation Serif" w:eastAsia="Liberation Serif" w:hAnsi="Liberation Serif" w:cs="Liberation Serif"/>
          <w:sz w:val="24"/>
        </w:rPr>
        <w:t xml:space="preserve">Das Gericht </w:t>
      </w:r>
      <w:r w:rsidR="00040368">
        <w:rPr>
          <w:rFonts w:ascii="Liberation Serif" w:eastAsia="Liberation Serif" w:hAnsi="Liberation Serif" w:cs="Liberation Serif"/>
          <w:sz w:val="24"/>
        </w:rPr>
        <w:t>führte weiter aus: Eine Ermitt</w:t>
      </w:r>
      <w:r>
        <w:rPr>
          <w:rFonts w:ascii="Liberation Serif" w:eastAsia="Liberation Serif" w:hAnsi="Liberation Serif" w:cs="Liberation Serif"/>
          <w:sz w:val="24"/>
        </w:rPr>
        <w:t>lung des n</w:t>
      </w:r>
      <w:r w:rsidR="00040368">
        <w:rPr>
          <w:rFonts w:ascii="Liberation Serif" w:eastAsia="Liberation Serif" w:hAnsi="Liberation Serif" w:cs="Liberation Serif"/>
          <w:sz w:val="24"/>
        </w:rPr>
        <w:t>icht abziehbaren Teils der Vor</w:t>
      </w:r>
      <w:r>
        <w:rPr>
          <w:rFonts w:ascii="Liberation Serif" w:eastAsia="Liberation Serif" w:hAnsi="Liberation Serif" w:cs="Liberation Serif"/>
          <w:sz w:val="24"/>
        </w:rPr>
        <w:t>steuerbetr</w:t>
      </w:r>
      <w:r w:rsidR="00040368">
        <w:rPr>
          <w:rFonts w:ascii="Liberation Serif" w:eastAsia="Liberation Serif" w:hAnsi="Liberation Serif" w:cs="Liberation Serif"/>
          <w:sz w:val="24"/>
        </w:rPr>
        <w:t>äge nach dem Verhältnis der Um</w:t>
      </w:r>
      <w:r>
        <w:rPr>
          <w:rFonts w:ascii="Liberation Serif" w:eastAsia="Liberation Serif" w:hAnsi="Liberation Serif" w:cs="Liberation Serif"/>
          <w:sz w:val="24"/>
        </w:rPr>
        <w:t>sätze, die de</w:t>
      </w:r>
      <w:r w:rsidR="00040368">
        <w:rPr>
          <w:rFonts w:ascii="Liberation Serif" w:eastAsia="Liberation Serif" w:hAnsi="Liberation Serif" w:cs="Liberation Serif"/>
          <w:sz w:val="24"/>
        </w:rPr>
        <w:t xml:space="preserve">n Vorsteuerabzug ausschließen, </w:t>
      </w:r>
      <w:r>
        <w:rPr>
          <w:rFonts w:ascii="Liberation Serif" w:eastAsia="Liberation Serif" w:hAnsi="Liberation Serif" w:cs="Liberation Serif"/>
          <w:sz w:val="24"/>
        </w:rPr>
        <w:t>zu den Umsä</w:t>
      </w:r>
      <w:r w:rsidR="00040368">
        <w:rPr>
          <w:rFonts w:ascii="Liberation Serif" w:eastAsia="Liberation Serif" w:hAnsi="Liberation Serif" w:cs="Liberation Serif"/>
          <w:sz w:val="24"/>
        </w:rPr>
        <w:t xml:space="preserve">tzen, die zum Vorsteuerabzug </w:t>
      </w:r>
      <w:r>
        <w:rPr>
          <w:rFonts w:ascii="Liberation Serif" w:eastAsia="Liberation Serif" w:hAnsi="Liberation Serif" w:cs="Liberation Serif"/>
          <w:sz w:val="24"/>
        </w:rPr>
        <w:t>berechtigen</w:t>
      </w:r>
      <w:r w:rsidR="00040368">
        <w:rPr>
          <w:rFonts w:ascii="Liberation Serif" w:eastAsia="Liberation Serif" w:hAnsi="Liberation Serif" w:cs="Liberation Serif"/>
          <w:sz w:val="24"/>
        </w:rPr>
        <w:t xml:space="preserve">, ist nur zulässig, wenn keine </w:t>
      </w:r>
      <w:r>
        <w:rPr>
          <w:rFonts w:ascii="Liberation Serif" w:eastAsia="Liberation Serif" w:hAnsi="Liberation Serif" w:cs="Liberation Serif"/>
          <w:sz w:val="24"/>
        </w:rPr>
        <w:t>andere wirt</w:t>
      </w:r>
      <w:r w:rsidR="00040368">
        <w:rPr>
          <w:rFonts w:ascii="Liberation Serif" w:eastAsia="Liberation Serif" w:hAnsi="Liberation Serif" w:cs="Liberation Serif"/>
          <w:sz w:val="24"/>
        </w:rPr>
        <w:t xml:space="preserve">schaftliche Zurechnung möglich </w:t>
      </w:r>
      <w:r>
        <w:rPr>
          <w:rFonts w:ascii="Liberation Serif" w:eastAsia="Liberation Serif" w:hAnsi="Liberation Serif" w:cs="Liberation Serif"/>
          <w:sz w:val="24"/>
        </w:rPr>
        <w:t>ist. Diese Beding</w:t>
      </w:r>
      <w:r w:rsidR="00040368">
        <w:rPr>
          <w:rFonts w:ascii="Liberation Serif" w:eastAsia="Liberation Serif" w:hAnsi="Liberation Serif" w:cs="Liberation Serif"/>
          <w:sz w:val="24"/>
        </w:rPr>
        <w:t xml:space="preserve">ung war im Streitfall erfüllt, </w:t>
      </w:r>
      <w:r>
        <w:rPr>
          <w:rFonts w:ascii="Liberation Serif" w:eastAsia="Liberation Serif" w:hAnsi="Liberation Serif" w:cs="Liberation Serif"/>
          <w:sz w:val="24"/>
        </w:rPr>
        <w:t>da es sich</w:t>
      </w:r>
      <w:r w:rsidR="00040368">
        <w:rPr>
          <w:rFonts w:ascii="Liberation Serif" w:eastAsia="Liberation Serif" w:hAnsi="Liberation Serif" w:cs="Liberation Serif"/>
          <w:sz w:val="24"/>
        </w:rPr>
        <w:t xml:space="preserve"> um kein einheitliches Gebäude </w:t>
      </w:r>
      <w:r>
        <w:rPr>
          <w:rFonts w:ascii="Liberation Serif" w:eastAsia="Liberation Serif" w:hAnsi="Liberation Serif" w:cs="Liberation Serif"/>
          <w:sz w:val="24"/>
        </w:rPr>
        <w:t>handelte und</w:t>
      </w:r>
      <w:r w:rsidR="00040368">
        <w:rPr>
          <w:rFonts w:ascii="Liberation Serif" w:eastAsia="Liberation Serif" w:hAnsi="Liberation Serif" w:cs="Liberation Serif"/>
          <w:sz w:val="24"/>
        </w:rPr>
        <w:t xml:space="preserve"> der von der Klägerin zunächst </w:t>
      </w:r>
      <w:r>
        <w:rPr>
          <w:rFonts w:ascii="Liberation Serif" w:eastAsia="Liberation Serif" w:hAnsi="Liberation Serif" w:cs="Liberation Serif"/>
          <w:sz w:val="24"/>
        </w:rPr>
        <w:t>auch selbs</w:t>
      </w:r>
      <w:r w:rsidR="00040368">
        <w:rPr>
          <w:rFonts w:ascii="Liberation Serif" w:eastAsia="Liberation Serif" w:hAnsi="Liberation Serif" w:cs="Liberation Serif"/>
          <w:sz w:val="24"/>
        </w:rPr>
        <w:t>t gewählte Flächenschlüssel da</w:t>
      </w:r>
      <w:r>
        <w:rPr>
          <w:rFonts w:ascii="Liberation Serif" w:eastAsia="Liberation Serif" w:hAnsi="Liberation Serif" w:cs="Liberation Serif"/>
          <w:sz w:val="24"/>
        </w:rPr>
        <w:t xml:space="preserve">her nicht sachgerecht war. </w:t>
      </w:r>
    </w:p>
    <w:p w:rsidR="00456E6B" w:rsidRDefault="00456E6B" w:rsidP="00456E6B">
      <w:pPr>
        <w:spacing w:after="283" w:line="240" w:lineRule="auto"/>
        <w:jc w:val="center"/>
        <w:rPr>
          <w:rFonts w:ascii="Liberation Serif" w:eastAsia="Liberation Serif" w:hAnsi="Liberation Serif" w:cs="Liberation Serif"/>
          <w:sz w:val="24"/>
        </w:rPr>
      </w:pPr>
      <w:r>
        <w:rPr>
          <w:rFonts w:ascii="Liberation Serif" w:eastAsia="Liberation Serif" w:hAnsi="Liberation Serif" w:cs="Liberation Serif"/>
          <w:sz w:val="24"/>
        </w:rPr>
        <w:t>5</w:t>
      </w:r>
    </w:p>
    <w:p w:rsidR="00456E6B" w:rsidRPr="00456E6B" w:rsidRDefault="00456E6B" w:rsidP="00456E6B">
      <w:pPr>
        <w:spacing w:after="283" w:line="240" w:lineRule="auto"/>
        <w:rPr>
          <w:rFonts w:ascii="Liberation Serif" w:eastAsia="Liberation Serif" w:hAnsi="Liberation Serif" w:cs="Liberation Serif"/>
          <w:sz w:val="28"/>
          <w:szCs w:val="28"/>
          <w:u w:val="single"/>
        </w:rPr>
      </w:pPr>
      <w:r w:rsidRPr="00456E6B">
        <w:rPr>
          <w:rFonts w:ascii="Liberation Serif" w:eastAsia="Liberation Serif" w:hAnsi="Liberation Serif" w:cs="Liberation Serif"/>
          <w:sz w:val="28"/>
          <w:szCs w:val="28"/>
          <w:u w:val="single"/>
        </w:rPr>
        <w:t xml:space="preserve">IAB: Aufbewahrung und Nutzung eines gekauften Wirtschaftsguts in einem anderen Unternehmen </w:t>
      </w:r>
    </w:p>
    <w:p w:rsidR="00DA4B87" w:rsidRDefault="00E348FA" w:rsidP="006D41AA">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Ein in</w:t>
      </w:r>
      <w:r w:rsidR="00040368">
        <w:rPr>
          <w:rFonts w:ascii="Liberation Serif" w:eastAsia="Liberation Serif" w:hAnsi="Liberation Serif" w:cs="Liberation Serif"/>
          <w:sz w:val="24"/>
        </w:rPr>
        <w:t xml:space="preserve"> Anspruch genommener Investiti</w:t>
      </w:r>
      <w:r>
        <w:rPr>
          <w:rFonts w:ascii="Liberation Serif" w:eastAsia="Liberation Serif" w:hAnsi="Liberation Serif" w:cs="Liberation Serif"/>
          <w:sz w:val="24"/>
        </w:rPr>
        <w:t>onsabzu</w:t>
      </w:r>
      <w:r w:rsidR="00040368">
        <w:rPr>
          <w:rFonts w:ascii="Liberation Serif" w:eastAsia="Liberation Serif" w:hAnsi="Liberation Serif" w:cs="Liberation Serif"/>
          <w:sz w:val="24"/>
        </w:rPr>
        <w:t xml:space="preserve">gsbetrag (IAB) muss rückgängig </w:t>
      </w:r>
      <w:r>
        <w:rPr>
          <w:rFonts w:ascii="Liberation Serif" w:eastAsia="Liberation Serif" w:hAnsi="Liberation Serif" w:cs="Liberation Serif"/>
          <w:sz w:val="24"/>
        </w:rPr>
        <w:t>gemacht</w:t>
      </w:r>
      <w:r w:rsidR="00040368">
        <w:rPr>
          <w:rFonts w:ascii="Liberation Serif" w:eastAsia="Liberation Serif" w:hAnsi="Liberation Serif" w:cs="Liberation Serif"/>
          <w:sz w:val="24"/>
        </w:rPr>
        <w:t xml:space="preserve"> werden, wenn das angeschaffte </w:t>
      </w:r>
      <w:r>
        <w:rPr>
          <w:rFonts w:ascii="Liberation Serif" w:eastAsia="Liberation Serif" w:hAnsi="Liberation Serif" w:cs="Liberation Serif"/>
          <w:sz w:val="24"/>
        </w:rPr>
        <w:t>Wirtschaf</w:t>
      </w:r>
      <w:r w:rsidR="00040368">
        <w:rPr>
          <w:rFonts w:ascii="Liberation Serif" w:eastAsia="Liberation Serif" w:hAnsi="Liberation Serif" w:cs="Liberation Serif"/>
          <w:sz w:val="24"/>
        </w:rPr>
        <w:t xml:space="preserve">tsgut nicht mindestens bis zum </w:t>
      </w:r>
      <w:r>
        <w:rPr>
          <w:rFonts w:ascii="Liberation Serif" w:eastAsia="Liberation Serif" w:hAnsi="Liberation Serif" w:cs="Liberation Serif"/>
          <w:sz w:val="24"/>
        </w:rPr>
        <w:t>Ablauf des</w:t>
      </w:r>
      <w:r w:rsidR="00040368">
        <w:rPr>
          <w:rFonts w:ascii="Liberation Serif" w:eastAsia="Liberation Serif" w:hAnsi="Liberation Serif" w:cs="Liberation Serif"/>
          <w:sz w:val="24"/>
        </w:rPr>
        <w:t xml:space="preserve"> zweiten Jahres nach Erwerb im </w:t>
      </w:r>
      <w:r>
        <w:rPr>
          <w:rFonts w:ascii="Liberation Serif" w:eastAsia="Liberation Serif" w:hAnsi="Liberation Serif" w:cs="Liberation Serif"/>
          <w:sz w:val="24"/>
        </w:rPr>
        <w:t>Betrieb des Steuerpflichtigen ve</w:t>
      </w:r>
      <w:r w:rsidR="00040368">
        <w:rPr>
          <w:rFonts w:ascii="Liberation Serif" w:eastAsia="Liberation Serif" w:hAnsi="Liberation Serif" w:cs="Liberation Serif"/>
          <w:sz w:val="24"/>
        </w:rPr>
        <w:t xml:space="preserve">rbleibt und </w:t>
      </w:r>
      <w:r>
        <w:rPr>
          <w:rFonts w:ascii="Liberation Serif" w:eastAsia="Liberation Serif" w:hAnsi="Liberation Serif" w:cs="Liberation Serif"/>
          <w:sz w:val="24"/>
        </w:rPr>
        <w:t>dort nicht nah</w:t>
      </w:r>
      <w:r w:rsidR="00040368">
        <w:rPr>
          <w:rFonts w:ascii="Liberation Serif" w:eastAsia="Liberation Serif" w:hAnsi="Liberation Serif" w:cs="Liberation Serif"/>
          <w:sz w:val="24"/>
        </w:rPr>
        <w:t xml:space="preserve">ezu ausschließlich betrieblich </w:t>
      </w:r>
      <w:r>
        <w:rPr>
          <w:rFonts w:ascii="Liberation Serif" w:eastAsia="Liberation Serif" w:hAnsi="Liberation Serif" w:cs="Liberation Serif"/>
          <w:sz w:val="24"/>
        </w:rPr>
        <w:t>genutzt wir</w:t>
      </w:r>
      <w:r w:rsidR="00040368">
        <w:rPr>
          <w:rFonts w:ascii="Liberation Serif" w:eastAsia="Liberation Serif" w:hAnsi="Liberation Serif" w:cs="Liberation Serif"/>
          <w:sz w:val="24"/>
        </w:rPr>
        <w:t xml:space="preserve">d. Diese gesetzliche Bedingung </w:t>
      </w:r>
      <w:r>
        <w:rPr>
          <w:rFonts w:ascii="Liberation Serif" w:eastAsia="Liberation Serif" w:hAnsi="Liberation Serif" w:cs="Liberation Serif"/>
          <w:sz w:val="24"/>
        </w:rPr>
        <w:t>ist auch dann</w:t>
      </w:r>
      <w:r w:rsidR="00040368">
        <w:rPr>
          <w:rFonts w:ascii="Liberation Serif" w:eastAsia="Liberation Serif" w:hAnsi="Liberation Serif" w:cs="Liberation Serif"/>
          <w:sz w:val="24"/>
        </w:rPr>
        <w:t xml:space="preserve"> erfüllt, wenn sich das betref</w:t>
      </w:r>
      <w:r>
        <w:rPr>
          <w:rFonts w:ascii="Liberation Serif" w:eastAsia="Liberation Serif" w:hAnsi="Liberation Serif" w:cs="Liberation Serif"/>
          <w:sz w:val="24"/>
        </w:rPr>
        <w:t>fende Wirtsch</w:t>
      </w:r>
      <w:r w:rsidR="00040368">
        <w:rPr>
          <w:rFonts w:ascii="Liberation Serif" w:eastAsia="Liberation Serif" w:hAnsi="Liberation Serif" w:cs="Liberation Serif"/>
          <w:sz w:val="24"/>
        </w:rPr>
        <w:t>aftsgut im Betrieb eines Zulie</w:t>
      </w:r>
      <w:r>
        <w:rPr>
          <w:rFonts w:ascii="Liberation Serif" w:eastAsia="Liberation Serif" w:hAnsi="Liberation Serif" w:cs="Liberation Serif"/>
          <w:sz w:val="24"/>
        </w:rPr>
        <w:t>ferers befind</w:t>
      </w:r>
      <w:r w:rsidR="00040368">
        <w:rPr>
          <w:rFonts w:ascii="Liberation Serif" w:eastAsia="Liberation Serif" w:hAnsi="Liberation Serif" w:cs="Liberation Serif"/>
          <w:sz w:val="24"/>
        </w:rPr>
        <w:t xml:space="preserve">et und dort ausschließlich als </w:t>
      </w:r>
      <w:r>
        <w:rPr>
          <w:rFonts w:ascii="Liberation Serif" w:eastAsia="Liberation Serif" w:hAnsi="Liberation Serif" w:cs="Liberation Serif"/>
          <w:sz w:val="24"/>
        </w:rPr>
        <w:t>Werkzeug für die Er</w:t>
      </w:r>
      <w:r w:rsidR="00040368">
        <w:rPr>
          <w:rFonts w:ascii="Liberation Serif" w:eastAsia="Liberation Serif" w:hAnsi="Liberation Serif" w:cs="Liberation Serif"/>
          <w:sz w:val="24"/>
        </w:rPr>
        <w:t xml:space="preserve">füllung eines Auftrags </w:t>
      </w:r>
      <w:r>
        <w:rPr>
          <w:rFonts w:ascii="Liberation Serif" w:eastAsia="Liberation Serif" w:hAnsi="Liberation Serif" w:cs="Liberation Serif"/>
          <w:sz w:val="24"/>
        </w:rPr>
        <w:t>des Eigent</w:t>
      </w:r>
      <w:r w:rsidR="00040368">
        <w:rPr>
          <w:rFonts w:ascii="Liberation Serif" w:eastAsia="Liberation Serif" w:hAnsi="Liberation Serif" w:cs="Liberation Serif"/>
          <w:sz w:val="24"/>
        </w:rPr>
        <w:t>ümers eingesetzt wird. Das ent</w:t>
      </w:r>
      <w:r>
        <w:rPr>
          <w:rFonts w:ascii="Liberation Serif" w:eastAsia="Liberation Serif" w:hAnsi="Liberation Serif" w:cs="Liberation Serif"/>
          <w:sz w:val="24"/>
        </w:rPr>
        <w:t xml:space="preserve">schied der </w:t>
      </w:r>
      <w:r w:rsidR="00040368">
        <w:rPr>
          <w:rFonts w:ascii="Liberation Serif" w:eastAsia="Liberation Serif" w:hAnsi="Liberation Serif" w:cs="Liberation Serif"/>
          <w:sz w:val="24"/>
        </w:rPr>
        <w:t xml:space="preserve">Bundesfinanzhof mit Urteil vom </w:t>
      </w:r>
      <w:r>
        <w:rPr>
          <w:rFonts w:ascii="Liberation Serif" w:eastAsia="Liberation Serif" w:hAnsi="Liberation Serif" w:cs="Liberation Serif"/>
          <w:sz w:val="24"/>
        </w:rPr>
        <w:t>3.12.2020 (IV R 16/18).</w:t>
      </w:r>
    </w:p>
    <w:p w:rsidR="00DA4B87" w:rsidRDefault="00E348FA" w:rsidP="006D41AA">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Die Ausgangss</w:t>
      </w:r>
      <w:r w:rsidR="00040368">
        <w:rPr>
          <w:rFonts w:ascii="Liberation Serif" w:eastAsia="Liberation Serif" w:hAnsi="Liberation Serif" w:cs="Liberation Serif"/>
          <w:sz w:val="24"/>
        </w:rPr>
        <w:t>ituation im Streitfall: Ein Un</w:t>
      </w:r>
      <w:r>
        <w:rPr>
          <w:rFonts w:ascii="Liberation Serif" w:eastAsia="Liberation Serif" w:hAnsi="Liberation Serif" w:cs="Liberation Serif"/>
          <w:sz w:val="24"/>
        </w:rPr>
        <w:t>ternehmer er</w:t>
      </w:r>
      <w:r w:rsidR="00040368">
        <w:rPr>
          <w:rFonts w:ascii="Liberation Serif" w:eastAsia="Liberation Serif" w:hAnsi="Liberation Serif" w:cs="Liberation Serif"/>
          <w:sz w:val="24"/>
        </w:rPr>
        <w:t xml:space="preserve">warb Spritzgussformen, die als </w:t>
      </w:r>
      <w:r>
        <w:rPr>
          <w:rFonts w:ascii="Liberation Serif" w:eastAsia="Liberation Serif" w:hAnsi="Liberation Serif" w:cs="Liberation Serif"/>
          <w:sz w:val="24"/>
        </w:rPr>
        <w:t>„Werkzeuge“ in Spritzgussmaschinen</w:t>
      </w:r>
      <w:r w:rsidR="00040368">
        <w:rPr>
          <w:rFonts w:ascii="Liberation Serif" w:eastAsia="Liberation Serif" w:hAnsi="Liberation Serif" w:cs="Liberation Serif"/>
          <w:sz w:val="24"/>
        </w:rPr>
        <w:t xml:space="preserve"> zur </w:t>
      </w:r>
      <w:r>
        <w:rPr>
          <w:rFonts w:ascii="Liberation Serif" w:eastAsia="Liberation Serif" w:hAnsi="Liberation Serif" w:cs="Liberation Serif"/>
          <w:sz w:val="24"/>
        </w:rPr>
        <w:t>Produktio</w:t>
      </w:r>
      <w:r w:rsidR="00040368">
        <w:rPr>
          <w:rFonts w:ascii="Liberation Serif" w:eastAsia="Liberation Serif" w:hAnsi="Liberation Serif" w:cs="Liberation Serif"/>
          <w:sz w:val="24"/>
        </w:rPr>
        <w:t xml:space="preserve">n von Kunststoffformteilen zum </w:t>
      </w:r>
      <w:r>
        <w:rPr>
          <w:rFonts w:ascii="Liberation Serif" w:eastAsia="Liberation Serif" w:hAnsi="Liberation Serif" w:cs="Liberation Serif"/>
          <w:sz w:val="24"/>
        </w:rPr>
        <w:t>Einsatz k</w:t>
      </w:r>
      <w:r w:rsidR="00040368">
        <w:rPr>
          <w:rFonts w:ascii="Liberation Serif" w:eastAsia="Liberation Serif" w:hAnsi="Liberation Serif" w:cs="Liberation Serif"/>
          <w:sz w:val="24"/>
        </w:rPr>
        <w:t xml:space="preserve">amen, und nahm dafür einen IAB </w:t>
      </w:r>
      <w:r>
        <w:rPr>
          <w:rFonts w:ascii="Liberation Serif" w:eastAsia="Liberation Serif" w:hAnsi="Liberation Serif" w:cs="Liberation Serif"/>
          <w:sz w:val="24"/>
        </w:rPr>
        <w:t xml:space="preserve">in Anspruch. Die Formen wurden allerdings nicht im </w:t>
      </w:r>
      <w:r w:rsidR="00040368">
        <w:rPr>
          <w:rFonts w:ascii="Liberation Serif" w:eastAsia="Liberation Serif" w:hAnsi="Liberation Serif" w:cs="Liberation Serif"/>
          <w:sz w:val="24"/>
        </w:rPr>
        <w:t xml:space="preserve">Betrieb des Käufers aufbewahrt </w:t>
      </w:r>
      <w:r>
        <w:rPr>
          <w:rFonts w:ascii="Liberation Serif" w:eastAsia="Liberation Serif" w:hAnsi="Liberation Serif" w:cs="Liberation Serif"/>
          <w:sz w:val="24"/>
        </w:rPr>
        <w:t>und einge</w:t>
      </w:r>
      <w:r w:rsidR="00040368">
        <w:rPr>
          <w:rFonts w:ascii="Liberation Serif" w:eastAsia="Liberation Serif" w:hAnsi="Liberation Serif" w:cs="Liberation Serif"/>
          <w:sz w:val="24"/>
        </w:rPr>
        <w:t>setzt, sondern in einem im Aus</w:t>
      </w:r>
      <w:r>
        <w:rPr>
          <w:rFonts w:ascii="Liberation Serif" w:eastAsia="Liberation Serif" w:hAnsi="Liberation Serif" w:cs="Liberation Serif"/>
          <w:sz w:val="24"/>
        </w:rPr>
        <w:t>land ansässigen Zulieferbetrieb, der im Auftrag des Ei</w:t>
      </w:r>
      <w:r w:rsidR="00040368">
        <w:rPr>
          <w:rFonts w:ascii="Liberation Serif" w:eastAsia="Liberation Serif" w:hAnsi="Liberation Serif" w:cs="Liberation Serif"/>
          <w:sz w:val="24"/>
        </w:rPr>
        <w:t xml:space="preserve">gentümers unter Verwendung der </w:t>
      </w:r>
      <w:r>
        <w:rPr>
          <w:rFonts w:ascii="Liberation Serif" w:eastAsia="Liberation Serif" w:hAnsi="Liberation Serif" w:cs="Liberation Serif"/>
          <w:sz w:val="24"/>
        </w:rPr>
        <w:t>Spritzgussformen Formteile herstellte.</w:t>
      </w:r>
    </w:p>
    <w:p w:rsidR="00DA4B87" w:rsidRDefault="00E348FA">
      <w:pPr>
        <w:spacing w:after="283" w:line="240" w:lineRule="auto"/>
        <w:rPr>
          <w:rFonts w:ascii="Liberation Serif" w:eastAsia="Liberation Serif" w:hAnsi="Liberation Serif" w:cs="Liberation Serif"/>
          <w:sz w:val="24"/>
        </w:rPr>
      </w:pPr>
      <w:r>
        <w:rPr>
          <w:rFonts w:ascii="Liberation Serif" w:eastAsia="Liberation Serif" w:hAnsi="Liberation Serif" w:cs="Liberation Serif"/>
          <w:sz w:val="24"/>
        </w:rPr>
        <w:t>Der Bundes</w:t>
      </w:r>
      <w:r w:rsidR="00040368">
        <w:rPr>
          <w:rFonts w:ascii="Liberation Serif" w:eastAsia="Liberation Serif" w:hAnsi="Liberation Serif" w:cs="Liberation Serif"/>
          <w:sz w:val="24"/>
        </w:rPr>
        <w:t>finanzhof ging von einer geset</w:t>
      </w:r>
      <w:r>
        <w:rPr>
          <w:rFonts w:ascii="Liberation Serif" w:eastAsia="Liberation Serif" w:hAnsi="Liberation Serif" w:cs="Liberation Serif"/>
          <w:sz w:val="24"/>
        </w:rPr>
        <w:t>zeskonfo</w:t>
      </w:r>
      <w:r w:rsidR="00040368">
        <w:rPr>
          <w:rFonts w:ascii="Liberation Serif" w:eastAsia="Liberation Serif" w:hAnsi="Liberation Serif" w:cs="Liberation Serif"/>
          <w:sz w:val="24"/>
        </w:rPr>
        <w:t>rmen Nutzung der Spritzgussfor</w:t>
      </w:r>
      <w:r>
        <w:rPr>
          <w:rFonts w:ascii="Liberation Serif" w:eastAsia="Liberation Serif" w:hAnsi="Liberation Serif" w:cs="Liberation Serif"/>
          <w:sz w:val="24"/>
        </w:rPr>
        <w:t>men durch d</w:t>
      </w:r>
      <w:r w:rsidR="00040368">
        <w:rPr>
          <w:rFonts w:ascii="Liberation Serif" w:eastAsia="Liberation Serif" w:hAnsi="Liberation Serif" w:cs="Liberation Serif"/>
          <w:sz w:val="24"/>
        </w:rPr>
        <w:t xml:space="preserve">en Erwerber aus, da dieser die </w:t>
      </w:r>
      <w:r>
        <w:rPr>
          <w:rFonts w:ascii="Liberation Serif" w:eastAsia="Liberation Serif" w:hAnsi="Liberation Serif" w:cs="Liberation Serif"/>
          <w:sz w:val="24"/>
        </w:rPr>
        <w:t>tatsächliche</w:t>
      </w:r>
      <w:r w:rsidR="00040368">
        <w:rPr>
          <w:rFonts w:ascii="Liberation Serif" w:eastAsia="Liberation Serif" w:hAnsi="Liberation Serif" w:cs="Liberation Serif"/>
          <w:sz w:val="24"/>
        </w:rPr>
        <w:t xml:space="preserve"> Gewalt über die angeschafften </w:t>
      </w:r>
      <w:r>
        <w:rPr>
          <w:rFonts w:ascii="Liberation Serif" w:eastAsia="Liberation Serif" w:hAnsi="Liberation Serif" w:cs="Liberation Serif"/>
          <w:sz w:val="24"/>
        </w:rPr>
        <w:t>Wirtschafts</w:t>
      </w:r>
      <w:r w:rsidR="00040368">
        <w:rPr>
          <w:rFonts w:ascii="Liberation Serif" w:eastAsia="Liberation Serif" w:hAnsi="Liberation Serif" w:cs="Liberation Serif"/>
          <w:sz w:val="24"/>
        </w:rPr>
        <w:t xml:space="preserve">güter behielt. Die Gegenstände </w:t>
      </w:r>
      <w:r>
        <w:rPr>
          <w:rFonts w:ascii="Liberation Serif" w:eastAsia="Liberation Serif" w:hAnsi="Liberation Serif" w:cs="Liberation Serif"/>
          <w:sz w:val="24"/>
        </w:rPr>
        <w:t>blieben in</w:t>
      </w:r>
      <w:r w:rsidR="00040368">
        <w:rPr>
          <w:rFonts w:ascii="Liberation Serif" w:eastAsia="Liberation Serif" w:hAnsi="Liberation Serif" w:cs="Liberation Serif"/>
          <w:sz w:val="24"/>
        </w:rPr>
        <w:t xml:space="preserve"> dessen Einflussbereich und un</w:t>
      </w:r>
      <w:r>
        <w:rPr>
          <w:rFonts w:ascii="Liberation Serif" w:eastAsia="Liberation Serif" w:hAnsi="Liberation Serif" w:cs="Liberation Serif"/>
          <w:sz w:val="24"/>
        </w:rPr>
        <w:t>terlagen dami</w:t>
      </w:r>
      <w:r w:rsidR="00040368">
        <w:rPr>
          <w:rFonts w:ascii="Liberation Serif" w:eastAsia="Liberation Serif" w:hAnsi="Liberation Serif" w:cs="Liberation Serif"/>
          <w:sz w:val="24"/>
        </w:rPr>
        <w:t>t seiner Kontrolle. Der im Aus</w:t>
      </w:r>
      <w:r>
        <w:rPr>
          <w:rFonts w:ascii="Liberation Serif" w:eastAsia="Liberation Serif" w:hAnsi="Liberation Serif" w:cs="Liberation Serif"/>
          <w:sz w:val="24"/>
        </w:rPr>
        <w:t>land ans</w:t>
      </w:r>
      <w:r w:rsidR="00040368">
        <w:rPr>
          <w:rFonts w:ascii="Liberation Serif" w:eastAsia="Liberation Serif" w:hAnsi="Liberation Serif" w:cs="Liberation Serif"/>
          <w:sz w:val="24"/>
        </w:rPr>
        <w:t xml:space="preserve">ässige Auftragnehmer war nicht </w:t>
      </w:r>
      <w:r>
        <w:rPr>
          <w:rFonts w:ascii="Liberation Serif" w:eastAsia="Liberation Serif" w:hAnsi="Liberation Serif" w:cs="Liberation Serif"/>
          <w:sz w:val="24"/>
        </w:rPr>
        <w:t>zur Nut</w:t>
      </w:r>
      <w:r w:rsidR="00040368">
        <w:rPr>
          <w:rFonts w:ascii="Liberation Serif" w:eastAsia="Liberation Serif" w:hAnsi="Liberation Serif" w:cs="Liberation Serif"/>
          <w:sz w:val="24"/>
        </w:rPr>
        <w:t>zung der Werkzeuge zu auftrags</w:t>
      </w:r>
      <w:r>
        <w:rPr>
          <w:rFonts w:ascii="Liberation Serif" w:eastAsia="Liberation Serif" w:hAnsi="Liberation Serif" w:cs="Liberation Serif"/>
          <w:sz w:val="24"/>
        </w:rPr>
        <w:t>fremden Zw</w:t>
      </w:r>
      <w:r w:rsidR="00040368">
        <w:rPr>
          <w:rFonts w:ascii="Liberation Serif" w:eastAsia="Liberation Serif" w:hAnsi="Liberation Serif" w:cs="Liberation Serif"/>
          <w:sz w:val="24"/>
        </w:rPr>
        <w:t>ecken berechtigt; die anderwei</w:t>
      </w:r>
      <w:r>
        <w:rPr>
          <w:rFonts w:ascii="Liberation Serif" w:eastAsia="Liberation Serif" w:hAnsi="Liberation Serif" w:cs="Liberation Serif"/>
          <w:sz w:val="24"/>
        </w:rPr>
        <w:t xml:space="preserve">tige Nutzung </w:t>
      </w:r>
      <w:r w:rsidR="00040368">
        <w:rPr>
          <w:rFonts w:ascii="Liberation Serif" w:eastAsia="Liberation Serif" w:hAnsi="Liberation Serif" w:cs="Liberation Serif"/>
          <w:sz w:val="24"/>
        </w:rPr>
        <w:t xml:space="preserve">war ihm vertraglich untersagt. </w:t>
      </w:r>
      <w:r>
        <w:rPr>
          <w:rFonts w:ascii="Liberation Serif" w:eastAsia="Liberation Serif" w:hAnsi="Liberation Serif" w:cs="Liberation Serif"/>
          <w:sz w:val="24"/>
        </w:rPr>
        <w:t>Das Urteil</w:t>
      </w:r>
      <w:r w:rsidR="00040368">
        <w:rPr>
          <w:rFonts w:ascii="Liberation Serif" w:eastAsia="Liberation Serif" w:hAnsi="Liberation Serif" w:cs="Liberation Serif"/>
          <w:sz w:val="24"/>
        </w:rPr>
        <w:t xml:space="preserve"> macht deutlich: Der Bezug zum </w:t>
      </w:r>
      <w:r>
        <w:rPr>
          <w:rFonts w:ascii="Liberation Serif" w:eastAsia="Liberation Serif" w:hAnsi="Liberation Serif" w:cs="Liberation Serif"/>
          <w:sz w:val="24"/>
        </w:rPr>
        <w:t>Betrieb des E</w:t>
      </w:r>
      <w:r w:rsidR="00040368">
        <w:rPr>
          <w:rFonts w:ascii="Liberation Serif" w:eastAsia="Liberation Serif" w:hAnsi="Liberation Serif" w:cs="Liberation Serif"/>
          <w:sz w:val="24"/>
        </w:rPr>
        <w:t xml:space="preserve">igentümers ist rein funktional </w:t>
      </w:r>
      <w:r>
        <w:rPr>
          <w:rFonts w:ascii="Liberation Serif" w:eastAsia="Liberation Serif" w:hAnsi="Liberation Serif" w:cs="Liberation Serif"/>
          <w:sz w:val="24"/>
        </w:rPr>
        <w:t xml:space="preserve">zu verstehen. </w:t>
      </w:r>
      <w:r w:rsidR="00040368">
        <w:rPr>
          <w:rFonts w:ascii="Liberation Serif" w:eastAsia="Liberation Serif" w:hAnsi="Liberation Serif" w:cs="Liberation Serif"/>
          <w:sz w:val="24"/>
        </w:rPr>
        <w:t xml:space="preserve">Nicht zulässig ist dagegen die </w:t>
      </w:r>
      <w:r>
        <w:rPr>
          <w:rFonts w:ascii="Liberation Serif" w:eastAsia="Liberation Serif" w:hAnsi="Liberation Serif" w:cs="Liberation Serif"/>
          <w:sz w:val="24"/>
        </w:rPr>
        <w:t>Vermietu</w:t>
      </w:r>
      <w:r w:rsidR="00040368">
        <w:rPr>
          <w:rFonts w:ascii="Liberation Serif" w:eastAsia="Liberation Serif" w:hAnsi="Liberation Serif" w:cs="Liberation Serif"/>
          <w:sz w:val="24"/>
        </w:rPr>
        <w:t>ng oder das Ausleihen des Wirt</w:t>
      </w:r>
      <w:r>
        <w:rPr>
          <w:rFonts w:ascii="Liberation Serif" w:eastAsia="Liberation Serif" w:hAnsi="Liberation Serif" w:cs="Liberation Serif"/>
          <w:sz w:val="24"/>
        </w:rPr>
        <w:t xml:space="preserve">schaftsguts an einen anderen Betrieb. </w:t>
      </w:r>
    </w:p>
    <w:p w:rsidR="00456E6B" w:rsidRPr="00456E6B" w:rsidRDefault="00456E6B" w:rsidP="00456E6B">
      <w:pPr>
        <w:spacing w:after="283" w:line="240" w:lineRule="auto"/>
        <w:rPr>
          <w:rFonts w:ascii="Liberation Serif" w:eastAsia="Liberation Serif" w:hAnsi="Liberation Serif" w:cs="Liberation Serif"/>
          <w:sz w:val="28"/>
          <w:szCs w:val="28"/>
          <w:u w:val="single"/>
        </w:rPr>
      </w:pPr>
      <w:r w:rsidRPr="00456E6B">
        <w:rPr>
          <w:rFonts w:ascii="Liberation Serif" w:eastAsia="Liberation Serif" w:hAnsi="Liberation Serif" w:cs="Liberation Serif"/>
          <w:sz w:val="28"/>
          <w:szCs w:val="28"/>
          <w:u w:val="single"/>
        </w:rPr>
        <w:t>Instandhaltungsrückstellung ist Teil der Bemessungsgrundlage der Grunderwerbsteuer</w:t>
      </w:r>
    </w:p>
    <w:p w:rsidR="00DA4B87" w:rsidRDefault="00E348FA" w:rsidP="006D41AA">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 xml:space="preserve">Bei Erwerb </w:t>
      </w:r>
      <w:r w:rsidR="00040368">
        <w:rPr>
          <w:rFonts w:ascii="Liberation Serif" w:eastAsia="Liberation Serif" w:hAnsi="Liberation Serif" w:cs="Liberation Serif"/>
          <w:sz w:val="24"/>
        </w:rPr>
        <w:t>einer Immobilie ist der verein</w:t>
      </w:r>
      <w:r>
        <w:rPr>
          <w:rFonts w:ascii="Liberation Serif" w:eastAsia="Liberation Serif" w:hAnsi="Liberation Serif" w:cs="Liberation Serif"/>
          <w:sz w:val="24"/>
        </w:rPr>
        <w:t>barte K</w:t>
      </w:r>
      <w:r w:rsidR="00040368">
        <w:rPr>
          <w:rFonts w:ascii="Liberation Serif" w:eastAsia="Liberation Serif" w:hAnsi="Liberation Serif" w:cs="Liberation Serif"/>
          <w:sz w:val="24"/>
        </w:rPr>
        <w:t>aufpreis regelmäßig Bemessungs</w:t>
      </w:r>
      <w:r>
        <w:rPr>
          <w:rFonts w:ascii="Liberation Serif" w:eastAsia="Liberation Serif" w:hAnsi="Liberation Serif" w:cs="Liberation Serif"/>
          <w:sz w:val="24"/>
        </w:rPr>
        <w:t>grundl</w:t>
      </w:r>
      <w:r w:rsidR="00040368">
        <w:rPr>
          <w:rFonts w:ascii="Liberation Serif" w:eastAsia="Liberation Serif" w:hAnsi="Liberation Serif" w:cs="Liberation Serif"/>
          <w:sz w:val="24"/>
        </w:rPr>
        <w:t xml:space="preserve">age für die Grunderwerbsteuer. </w:t>
      </w:r>
      <w:r>
        <w:rPr>
          <w:rFonts w:ascii="Liberation Serif" w:eastAsia="Liberation Serif" w:hAnsi="Liberation Serif" w:cs="Liberation Serif"/>
          <w:sz w:val="24"/>
        </w:rPr>
        <w:t xml:space="preserve">Beim Kauf </w:t>
      </w:r>
      <w:r w:rsidR="00040368">
        <w:rPr>
          <w:rFonts w:ascii="Liberation Serif" w:eastAsia="Liberation Serif" w:hAnsi="Liberation Serif" w:cs="Liberation Serif"/>
          <w:sz w:val="24"/>
        </w:rPr>
        <w:t>von Teileigentum ist die Beme</w:t>
      </w:r>
      <w:r>
        <w:rPr>
          <w:rFonts w:ascii="Liberation Serif" w:eastAsia="Liberation Serif" w:hAnsi="Liberation Serif" w:cs="Liberation Serif"/>
          <w:sz w:val="24"/>
        </w:rPr>
        <w:t>s</w:t>
      </w:r>
      <w:r w:rsidR="006D41AA">
        <w:rPr>
          <w:rFonts w:ascii="Liberation Serif" w:eastAsia="Liberation Serif" w:hAnsi="Liberation Serif" w:cs="Liberation Serif"/>
          <w:sz w:val="24"/>
        </w:rPr>
        <w:t>s</w:t>
      </w:r>
      <w:r>
        <w:rPr>
          <w:rFonts w:ascii="Liberation Serif" w:eastAsia="Liberation Serif" w:hAnsi="Liberation Serif" w:cs="Liberation Serif"/>
          <w:sz w:val="24"/>
        </w:rPr>
        <w:t>ungsgrund</w:t>
      </w:r>
      <w:r w:rsidR="00040368">
        <w:rPr>
          <w:rFonts w:ascii="Liberation Serif" w:eastAsia="Liberation Serif" w:hAnsi="Liberation Serif" w:cs="Liberation Serif"/>
          <w:sz w:val="24"/>
        </w:rPr>
        <w:t>lage nicht um die anteilige In</w:t>
      </w:r>
      <w:r>
        <w:rPr>
          <w:rFonts w:ascii="Liberation Serif" w:eastAsia="Liberation Serif" w:hAnsi="Liberation Serif" w:cs="Liberation Serif"/>
          <w:sz w:val="24"/>
        </w:rPr>
        <w:t>standhaltun</w:t>
      </w:r>
      <w:r w:rsidR="00040368">
        <w:rPr>
          <w:rFonts w:ascii="Liberation Serif" w:eastAsia="Liberation Serif" w:hAnsi="Liberation Serif" w:cs="Liberation Serif"/>
          <w:sz w:val="24"/>
        </w:rPr>
        <w:t xml:space="preserve">gsrückstellung zu mindern. Das </w:t>
      </w:r>
      <w:r>
        <w:rPr>
          <w:rFonts w:ascii="Liberation Serif" w:eastAsia="Liberation Serif" w:hAnsi="Liberation Serif" w:cs="Liberation Serif"/>
          <w:sz w:val="24"/>
        </w:rPr>
        <w:t xml:space="preserve">hat der </w:t>
      </w:r>
      <w:r w:rsidR="00040368">
        <w:rPr>
          <w:rFonts w:ascii="Liberation Serif" w:eastAsia="Liberation Serif" w:hAnsi="Liberation Serif" w:cs="Liberation Serif"/>
          <w:sz w:val="24"/>
        </w:rPr>
        <w:t xml:space="preserve">Bundesfinanzhof mit Urteil vom </w:t>
      </w:r>
      <w:r>
        <w:rPr>
          <w:rFonts w:ascii="Liberation Serif" w:eastAsia="Liberation Serif" w:hAnsi="Liberation Serif" w:cs="Liberation Serif"/>
          <w:sz w:val="24"/>
        </w:rPr>
        <w:t>16.9.2020 entschieden (II R 49/17).</w:t>
      </w:r>
    </w:p>
    <w:p w:rsidR="00DA4B87" w:rsidRDefault="00E348FA" w:rsidP="006D41AA">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Damit wider</w:t>
      </w:r>
      <w:r w:rsidR="00040368">
        <w:rPr>
          <w:rFonts w:ascii="Liberation Serif" w:eastAsia="Liberation Serif" w:hAnsi="Liberation Serif" w:cs="Liberation Serif"/>
          <w:sz w:val="24"/>
        </w:rPr>
        <w:t>spricht der Bundesfinanzhof ei</w:t>
      </w:r>
      <w:r>
        <w:rPr>
          <w:rFonts w:ascii="Liberation Serif" w:eastAsia="Liberation Serif" w:hAnsi="Liberation Serif" w:cs="Liberation Serif"/>
          <w:sz w:val="24"/>
        </w:rPr>
        <w:t xml:space="preserve">ner in der </w:t>
      </w:r>
      <w:r w:rsidR="00040368">
        <w:rPr>
          <w:rFonts w:ascii="Liberation Serif" w:eastAsia="Liberation Serif" w:hAnsi="Liberation Serif" w:cs="Liberation Serif"/>
          <w:sz w:val="24"/>
        </w:rPr>
        <w:t>Praxis durchaus üblichen Vorge</w:t>
      </w:r>
      <w:r>
        <w:rPr>
          <w:rFonts w:ascii="Liberation Serif" w:eastAsia="Liberation Serif" w:hAnsi="Liberation Serif" w:cs="Liberation Serif"/>
          <w:sz w:val="24"/>
        </w:rPr>
        <w:t>hensweise: Der au</w:t>
      </w:r>
      <w:r w:rsidR="00040368">
        <w:rPr>
          <w:rFonts w:ascii="Liberation Serif" w:eastAsia="Liberation Serif" w:hAnsi="Liberation Serif" w:cs="Liberation Serif"/>
          <w:sz w:val="24"/>
        </w:rPr>
        <w:t xml:space="preserve">f den Käufer entfallende </w:t>
      </w:r>
      <w:r>
        <w:rPr>
          <w:rFonts w:ascii="Liberation Serif" w:eastAsia="Liberation Serif" w:hAnsi="Liberation Serif" w:cs="Liberation Serif"/>
          <w:sz w:val="24"/>
        </w:rPr>
        <w:t>Anteil a</w:t>
      </w:r>
      <w:r w:rsidR="00040368">
        <w:rPr>
          <w:rFonts w:ascii="Liberation Serif" w:eastAsia="Liberation Serif" w:hAnsi="Liberation Serif" w:cs="Liberation Serif"/>
          <w:sz w:val="24"/>
        </w:rPr>
        <w:t>n der von der Eigentümergemein</w:t>
      </w:r>
      <w:r>
        <w:rPr>
          <w:rFonts w:ascii="Liberation Serif" w:eastAsia="Liberation Serif" w:hAnsi="Liberation Serif" w:cs="Liberation Serif"/>
          <w:sz w:val="24"/>
        </w:rPr>
        <w:t>schaft gebi</w:t>
      </w:r>
      <w:r w:rsidR="00040368">
        <w:rPr>
          <w:rFonts w:ascii="Liberation Serif" w:eastAsia="Liberation Serif" w:hAnsi="Liberation Serif" w:cs="Liberation Serif"/>
          <w:sz w:val="24"/>
        </w:rPr>
        <w:t xml:space="preserve">ldeten Instandhaltungsrücklage </w:t>
      </w:r>
      <w:r>
        <w:rPr>
          <w:rFonts w:ascii="Liberation Serif" w:eastAsia="Liberation Serif" w:hAnsi="Liberation Serif" w:cs="Liberation Serif"/>
          <w:sz w:val="24"/>
        </w:rPr>
        <w:t>wird gesond</w:t>
      </w:r>
      <w:r w:rsidR="00040368">
        <w:rPr>
          <w:rFonts w:ascii="Liberation Serif" w:eastAsia="Liberation Serif" w:hAnsi="Liberation Serif" w:cs="Liberation Serif"/>
          <w:sz w:val="24"/>
        </w:rPr>
        <w:t>ert ausgewiesen und vor der Er</w:t>
      </w:r>
      <w:r>
        <w:rPr>
          <w:rFonts w:ascii="Liberation Serif" w:eastAsia="Liberation Serif" w:hAnsi="Liberation Serif" w:cs="Liberation Serif"/>
          <w:sz w:val="24"/>
        </w:rPr>
        <w:t xml:space="preserve">mittlung </w:t>
      </w:r>
      <w:r w:rsidR="00040368">
        <w:rPr>
          <w:rFonts w:ascii="Liberation Serif" w:eastAsia="Liberation Serif" w:hAnsi="Liberation Serif" w:cs="Liberation Serif"/>
          <w:sz w:val="24"/>
        </w:rPr>
        <w:t>der Grunderwerbsteuer vom Kauf</w:t>
      </w:r>
      <w:r>
        <w:rPr>
          <w:rFonts w:ascii="Liberation Serif" w:eastAsia="Liberation Serif" w:hAnsi="Liberation Serif" w:cs="Liberation Serif"/>
          <w:sz w:val="24"/>
        </w:rPr>
        <w:t>preis abgezog</w:t>
      </w:r>
      <w:r w:rsidR="00040368">
        <w:rPr>
          <w:rFonts w:ascii="Liberation Serif" w:eastAsia="Liberation Serif" w:hAnsi="Liberation Serif" w:cs="Liberation Serif"/>
          <w:sz w:val="24"/>
        </w:rPr>
        <w:t xml:space="preserve">en. Dadurch reduziert sich die </w:t>
      </w:r>
      <w:r>
        <w:rPr>
          <w:rFonts w:ascii="Liberation Serif" w:eastAsia="Liberation Serif" w:hAnsi="Liberation Serif" w:cs="Liberation Serif"/>
          <w:sz w:val="24"/>
        </w:rPr>
        <w:t>Bemessungsgrundlag</w:t>
      </w:r>
      <w:r w:rsidR="00040368">
        <w:rPr>
          <w:rFonts w:ascii="Liberation Serif" w:eastAsia="Liberation Serif" w:hAnsi="Liberation Serif" w:cs="Liberation Serif"/>
          <w:sz w:val="24"/>
        </w:rPr>
        <w:t xml:space="preserve">e und infolgedessen </w:t>
      </w:r>
      <w:r>
        <w:rPr>
          <w:rFonts w:ascii="Liberation Serif" w:eastAsia="Liberation Serif" w:hAnsi="Liberation Serif" w:cs="Liberation Serif"/>
          <w:sz w:val="24"/>
        </w:rPr>
        <w:t xml:space="preserve">auch die Höhe der zu zahlenden Steuer. </w:t>
      </w:r>
    </w:p>
    <w:p w:rsidR="00DA4B87" w:rsidRDefault="00E348FA" w:rsidP="006D41AA">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Der Bundes</w:t>
      </w:r>
      <w:r w:rsidR="00040368">
        <w:rPr>
          <w:rFonts w:ascii="Liberation Serif" w:eastAsia="Liberation Serif" w:hAnsi="Liberation Serif" w:cs="Liberation Serif"/>
          <w:sz w:val="24"/>
        </w:rPr>
        <w:t>finanzhof begründet seine Ent</w:t>
      </w:r>
      <w:r>
        <w:rPr>
          <w:rFonts w:ascii="Liberation Serif" w:eastAsia="Liberation Serif" w:hAnsi="Liberation Serif" w:cs="Liberation Serif"/>
          <w:sz w:val="24"/>
        </w:rPr>
        <w:t xml:space="preserve">scheidung </w:t>
      </w:r>
      <w:r w:rsidR="00040368">
        <w:rPr>
          <w:rFonts w:ascii="Liberation Serif" w:eastAsia="Liberation Serif" w:hAnsi="Liberation Serif" w:cs="Liberation Serif"/>
          <w:sz w:val="24"/>
        </w:rPr>
        <w:t>damit, dass die Instandhaltungs</w:t>
      </w:r>
      <w:r>
        <w:rPr>
          <w:rFonts w:ascii="Liberation Serif" w:eastAsia="Liberation Serif" w:hAnsi="Liberation Serif" w:cs="Liberation Serif"/>
          <w:sz w:val="24"/>
        </w:rPr>
        <w:t xml:space="preserve">rücklage </w:t>
      </w:r>
      <w:r w:rsidR="00040368">
        <w:rPr>
          <w:rFonts w:ascii="Liberation Serif" w:eastAsia="Liberation Serif" w:hAnsi="Liberation Serif" w:cs="Liberation Serif"/>
          <w:sz w:val="24"/>
        </w:rPr>
        <w:t>nicht etwa dem einzelnen Eigen</w:t>
      </w:r>
      <w:r>
        <w:rPr>
          <w:rFonts w:ascii="Liberation Serif" w:eastAsia="Liberation Serif" w:hAnsi="Liberation Serif" w:cs="Liberation Serif"/>
          <w:sz w:val="24"/>
        </w:rPr>
        <w:t>tümer, sonde</w:t>
      </w:r>
      <w:r w:rsidR="00040368">
        <w:rPr>
          <w:rFonts w:ascii="Liberation Serif" w:eastAsia="Liberation Serif" w:hAnsi="Liberation Serif" w:cs="Liberation Serif"/>
          <w:sz w:val="24"/>
        </w:rPr>
        <w:t>rn vielmehr allein der Eigentü</w:t>
      </w:r>
      <w:r>
        <w:rPr>
          <w:rFonts w:ascii="Liberation Serif" w:eastAsia="Liberation Serif" w:hAnsi="Liberation Serif" w:cs="Liberation Serif"/>
          <w:sz w:val="24"/>
        </w:rPr>
        <w:t>mergemeinschaft zusteht.</w:t>
      </w:r>
    </w:p>
    <w:p w:rsidR="00DA4B87" w:rsidRDefault="00E348FA" w:rsidP="006D41AA">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 xml:space="preserve">In </w:t>
      </w:r>
      <w:r w:rsidR="00040368">
        <w:rPr>
          <w:rFonts w:ascii="Liberation Serif" w:eastAsia="Liberation Serif" w:hAnsi="Liberation Serif" w:cs="Liberation Serif"/>
          <w:sz w:val="24"/>
        </w:rPr>
        <w:t xml:space="preserve">einem koordinierten Erlass vom </w:t>
      </w:r>
      <w:r>
        <w:rPr>
          <w:rFonts w:ascii="Liberation Serif" w:eastAsia="Liberation Serif" w:hAnsi="Liberation Serif" w:cs="Liberation Serif"/>
          <w:sz w:val="24"/>
        </w:rPr>
        <w:t xml:space="preserve">19.3.2021 </w:t>
      </w:r>
      <w:r w:rsidR="00040368">
        <w:rPr>
          <w:rFonts w:ascii="Liberation Serif" w:eastAsia="Liberation Serif" w:hAnsi="Liberation Serif" w:cs="Liberation Serif"/>
          <w:sz w:val="24"/>
        </w:rPr>
        <w:t>haben sich die obersten Finanz</w:t>
      </w:r>
      <w:r>
        <w:rPr>
          <w:rFonts w:ascii="Liberation Serif" w:eastAsia="Liberation Serif" w:hAnsi="Liberation Serif" w:cs="Liberation Serif"/>
          <w:sz w:val="24"/>
        </w:rPr>
        <w:t>behörden d</w:t>
      </w:r>
      <w:r w:rsidR="00040368">
        <w:rPr>
          <w:rFonts w:ascii="Liberation Serif" w:eastAsia="Liberation Serif" w:hAnsi="Liberation Serif" w:cs="Liberation Serif"/>
          <w:sz w:val="24"/>
        </w:rPr>
        <w:t xml:space="preserve">er Länder zur Berücksichtigung </w:t>
      </w:r>
      <w:r>
        <w:rPr>
          <w:rFonts w:ascii="Liberation Serif" w:eastAsia="Liberation Serif" w:hAnsi="Liberation Serif" w:cs="Liberation Serif"/>
          <w:sz w:val="24"/>
        </w:rPr>
        <w:t>der Instandh</w:t>
      </w:r>
      <w:r w:rsidR="00040368">
        <w:rPr>
          <w:rFonts w:ascii="Liberation Serif" w:eastAsia="Liberation Serif" w:hAnsi="Liberation Serif" w:cs="Liberation Serif"/>
          <w:sz w:val="24"/>
        </w:rPr>
        <w:t>altungsrückstellung bei der Er</w:t>
      </w:r>
      <w:r>
        <w:rPr>
          <w:rFonts w:ascii="Liberation Serif" w:eastAsia="Liberation Serif" w:hAnsi="Liberation Serif" w:cs="Liberation Serif"/>
          <w:sz w:val="24"/>
        </w:rPr>
        <w:t xml:space="preserve">mittlung der Grunderwerbsteuer geäußert. </w:t>
      </w:r>
    </w:p>
    <w:p w:rsidR="00DA4B87" w:rsidRDefault="00E348FA" w:rsidP="006D41AA">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Danach sind</w:t>
      </w:r>
      <w:r w:rsidR="00040368">
        <w:rPr>
          <w:rFonts w:ascii="Liberation Serif" w:eastAsia="Liberation Serif" w:hAnsi="Liberation Serif" w:cs="Liberation Serif"/>
          <w:sz w:val="24"/>
        </w:rPr>
        <w:t xml:space="preserve"> im Hinblick auf die bisherige </w:t>
      </w:r>
      <w:r>
        <w:rPr>
          <w:rFonts w:ascii="Liberation Serif" w:eastAsia="Liberation Serif" w:hAnsi="Liberation Serif" w:cs="Liberation Serif"/>
          <w:sz w:val="24"/>
        </w:rPr>
        <w:t>abweiche</w:t>
      </w:r>
      <w:r w:rsidR="00040368">
        <w:rPr>
          <w:rFonts w:ascii="Liberation Serif" w:eastAsia="Liberation Serif" w:hAnsi="Liberation Serif" w:cs="Liberation Serif"/>
          <w:sz w:val="24"/>
        </w:rPr>
        <w:t>nde Verwaltungsübung die Grund</w:t>
      </w:r>
      <w:r>
        <w:rPr>
          <w:rFonts w:ascii="Liberation Serif" w:eastAsia="Liberation Serif" w:hAnsi="Liberation Serif" w:cs="Liberation Serif"/>
          <w:sz w:val="24"/>
        </w:rPr>
        <w:t>sätze d</w:t>
      </w:r>
      <w:r w:rsidR="00040368">
        <w:rPr>
          <w:rFonts w:ascii="Liberation Serif" w:eastAsia="Liberation Serif" w:hAnsi="Liberation Serif" w:cs="Liberation Serif"/>
          <w:sz w:val="24"/>
        </w:rPr>
        <w:t xml:space="preserve">es BFH-Urteils beim Erwerb von </w:t>
      </w:r>
      <w:r>
        <w:rPr>
          <w:rFonts w:ascii="Liberation Serif" w:eastAsia="Liberation Serif" w:hAnsi="Liberation Serif" w:cs="Liberation Serif"/>
          <w:sz w:val="24"/>
        </w:rPr>
        <w:t>Teileige</w:t>
      </w:r>
      <w:r w:rsidR="00040368">
        <w:rPr>
          <w:rFonts w:ascii="Liberation Serif" w:eastAsia="Liberation Serif" w:hAnsi="Liberation Serif" w:cs="Liberation Serif"/>
          <w:sz w:val="24"/>
        </w:rPr>
        <w:t xml:space="preserve">ntum oder Wohnungseigentum nur </w:t>
      </w:r>
      <w:r>
        <w:rPr>
          <w:rFonts w:ascii="Liberation Serif" w:eastAsia="Liberation Serif" w:hAnsi="Liberation Serif" w:cs="Liberation Serif"/>
          <w:sz w:val="24"/>
        </w:rPr>
        <w:t>anzuwend</w:t>
      </w:r>
      <w:r w:rsidR="00040368">
        <w:rPr>
          <w:rFonts w:ascii="Liberation Serif" w:eastAsia="Liberation Serif" w:hAnsi="Liberation Serif" w:cs="Liberation Serif"/>
          <w:sz w:val="24"/>
        </w:rPr>
        <w:t xml:space="preserve">en, wenn der Notarvertrag nach </w:t>
      </w:r>
      <w:r>
        <w:rPr>
          <w:rFonts w:ascii="Liberation Serif" w:eastAsia="Liberation Serif" w:hAnsi="Liberation Serif" w:cs="Liberation Serif"/>
          <w:sz w:val="24"/>
        </w:rPr>
        <w:t>dem Tag der V</w:t>
      </w:r>
      <w:r w:rsidR="00040368">
        <w:rPr>
          <w:rFonts w:ascii="Liberation Serif" w:eastAsia="Liberation Serif" w:hAnsi="Liberation Serif" w:cs="Liberation Serif"/>
          <w:sz w:val="24"/>
        </w:rPr>
        <w:t xml:space="preserve">eröffentlichung des Urteils im </w:t>
      </w:r>
      <w:r>
        <w:rPr>
          <w:rFonts w:ascii="Liberation Serif" w:eastAsia="Liberation Serif" w:hAnsi="Liberation Serif" w:cs="Liberation Serif"/>
          <w:sz w:val="24"/>
        </w:rPr>
        <w:t>Bundessteuerblatt geschlossen worden ist.</w:t>
      </w:r>
    </w:p>
    <w:p w:rsidR="00DA4B87" w:rsidRDefault="00E348FA" w:rsidP="006D41AA">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Zu beachten ist, d</w:t>
      </w:r>
      <w:r w:rsidR="00040368">
        <w:rPr>
          <w:rFonts w:ascii="Liberation Serif" w:eastAsia="Liberation Serif" w:hAnsi="Liberation Serif" w:cs="Liberation Serif"/>
          <w:sz w:val="24"/>
        </w:rPr>
        <w:t xml:space="preserve">ass das Urteil nicht auf </w:t>
      </w:r>
      <w:r>
        <w:rPr>
          <w:rFonts w:ascii="Liberation Serif" w:eastAsia="Liberation Serif" w:hAnsi="Liberation Serif" w:cs="Liberation Serif"/>
          <w:sz w:val="24"/>
        </w:rPr>
        <w:t xml:space="preserve">bewegliche </w:t>
      </w:r>
      <w:r w:rsidR="00040368">
        <w:rPr>
          <w:rFonts w:ascii="Liberation Serif" w:eastAsia="Liberation Serif" w:hAnsi="Liberation Serif" w:cs="Liberation Serif"/>
          <w:sz w:val="24"/>
        </w:rPr>
        <w:t xml:space="preserve">Sachen anzuwenden ist, die mit </w:t>
      </w:r>
      <w:r>
        <w:rPr>
          <w:rFonts w:ascii="Liberation Serif" w:eastAsia="Liberation Serif" w:hAnsi="Liberation Serif" w:cs="Liberation Serif"/>
          <w:sz w:val="24"/>
        </w:rPr>
        <w:t>der Immob</w:t>
      </w:r>
      <w:r w:rsidR="00040368">
        <w:rPr>
          <w:rFonts w:ascii="Liberation Serif" w:eastAsia="Liberation Serif" w:hAnsi="Liberation Serif" w:cs="Liberation Serif"/>
          <w:sz w:val="24"/>
        </w:rPr>
        <w:t xml:space="preserve">ilie verkauft werden und nicht </w:t>
      </w:r>
      <w:r>
        <w:rPr>
          <w:rFonts w:ascii="Liberation Serif" w:eastAsia="Liberation Serif" w:hAnsi="Liberation Serif" w:cs="Liberation Serif"/>
          <w:sz w:val="24"/>
        </w:rPr>
        <w:t xml:space="preserve">der Grunderwerbsteuer unterliegen. </w:t>
      </w:r>
    </w:p>
    <w:p w:rsidR="006D41AA" w:rsidRDefault="006D41AA" w:rsidP="006D41AA">
      <w:pPr>
        <w:spacing w:after="0" w:line="240" w:lineRule="auto"/>
        <w:rPr>
          <w:rFonts w:ascii="Liberation Serif" w:eastAsia="Liberation Serif" w:hAnsi="Liberation Serif" w:cs="Liberation Serif"/>
          <w:sz w:val="24"/>
        </w:rPr>
      </w:pPr>
    </w:p>
    <w:p w:rsidR="006D41AA" w:rsidRDefault="006D41AA" w:rsidP="006D41AA">
      <w:pPr>
        <w:spacing w:after="0" w:line="240" w:lineRule="auto"/>
        <w:jc w:val="center"/>
        <w:rPr>
          <w:rFonts w:ascii="Liberation Serif" w:eastAsia="Liberation Serif" w:hAnsi="Liberation Serif" w:cs="Liberation Serif"/>
          <w:sz w:val="24"/>
        </w:rPr>
      </w:pPr>
      <w:r>
        <w:rPr>
          <w:rFonts w:ascii="Liberation Serif" w:eastAsia="Liberation Serif" w:hAnsi="Liberation Serif" w:cs="Liberation Serif"/>
          <w:sz w:val="24"/>
        </w:rPr>
        <w:t>6</w:t>
      </w:r>
    </w:p>
    <w:p w:rsidR="006D41AA" w:rsidRPr="006D41AA" w:rsidRDefault="006D41AA" w:rsidP="006D41AA">
      <w:pPr>
        <w:spacing w:after="283" w:line="240" w:lineRule="auto"/>
        <w:rPr>
          <w:rFonts w:ascii="Liberation Serif" w:eastAsia="Liberation Serif" w:hAnsi="Liberation Serif" w:cs="Liberation Serif"/>
          <w:sz w:val="28"/>
          <w:szCs w:val="28"/>
          <w:u w:val="single"/>
        </w:rPr>
      </w:pPr>
      <w:r w:rsidRPr="006D41AA">
        <w:rPr>
          <w:rFonts w:ascii="Liberation Serif" w:eastAsia="Liberation Serif" w:hAnsi="Liberation Serif" w:cs="Liberation Serif"/>
          <w:sz w:val="28"/>
          <w:szCs w:val="28"/>
          <w:u w:val="single"/>
        </w:rPr>
        <w:t>Grundstück: Nachweis eines niedrigeren gemeinen Werts durch einen Sachverständigen</w:t>
      </w:r>
    </w:p>
    <w:p w:rsidR="00DA4B87" w:rsidRDefault="00E348FA" w:rsidP="006D41AA">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Rücknahme d</w:t>
      </w:r>
      <w:r w:rsidR="00040368">
        <w:rPr>
          <w:rFonts w:ascii="Liberation Serif" w:eastAsia="Liberation Serif" w:hAnsi="Liberation Serif" w:cs="Liberation Serif"/>
          <w:sz w:val="24"/>
        </w:rPr>
        <w:t xml:space="preserve">er Genehmigung zur Besteuerung </w:t>
      </w:r>
      <w:r>
        <w:rPr>
          <w:rFonts w:ascii="Liberation Serif" w:eastAsia="Liberation Serif" w:hAnsi="Liberation Serif" w:cs="Liberation Serif"/>
          <w:sz w:val="24"/>
        </w:rPr>
        <w:t>nach vereinnahm</w:t>
      </w:r>
      <w:r w:rsidR="00D003B9">
        <w:rPr>
          <w:rFonts w:ascii="Liberation Serif" w:eastAsia="Liberation Serif" w:hAnsi="Liberation Serif" w:cs="Liberation Serif"/>
          <w:sz w:val="24"/>
        </w:rPr>
        <w:t xml:space="preserve">ten Entgelten im Gründungsjahr </w:t>
      </w:r>
      <w:r>
        <w:rPr>
          <w:rFonts w:ascii="Liberation Serif" w:eastAsia="Liberation Serif" w:hAnsi="Liberation Serif" w:cs="Liberation Serif"/>
          <w:sz w:val="24"/>
        </w:rPr>
        <w:t>Der Bundesf</w:t>
      </w:r>
      <w:r w:rsidR="00D003B9">
        <w:rPr>
          <w:rFonts w:ascii="Liberation Serif" w:eastAsia="Liberation Serif" w:hAnsi="Liberation Serif" w:cs="Liberation Serif"/>
          <w:sz w:val="24"/>
        </w:rPr>
        <w:t>inanzhof vertritt in seinem Ur</w:t>
      </w:r>
      <w:r>
        <w:rPr>
          <w:rFonts w:ascii="Liberation Serif" w:eastAsia="Liberation Serif" w:hAnsi="Liberation Serif" w:cs="Liberation Serif"/>
          <w:sz w:val="24"/>
        </w:rPr>
        <w:t>teil vom 5.</w:t>
      </w:r>
      <w:r w:rsidR="00D003B9">
        <w:rPr>
          <w:rFonts w:ascii="Liberation Serif" w:eastAsia="Liberation Serif" w:hAnsi="Liberation Serif" w:cs="Liberation Serif"/>
          <w:sz w:val="24"/>
        </w:rPr>
        <w:t>12.2019 eine von der Finanzver</w:t>
      </w:r>
      <w:r>
        <w:rPr>
          <w:rFonts w:ascii="Liberation Serif" w:eastAsia="Liberation Serif" w:hAnsi="Liberation Serif" w:cs="Liberation Serif"/>
          <w:sz w:val="24"/>
        </w:rPr>
        <w:t>waltung abw</w:t>
      </w:r>
      <w:r w:rsidR="00D003B9">
        <w:rPr>
          <w:rFonts w:ascii="Liberation Serif" w:eastAsia="Liberation Serif" w:hAnsi="Liberation Serif" w:cs="Liberation Serif"/>
          <w:sz w:val="24"/>
        </w:rPr>
        <w:t xml:space="preserve">eichende Ansicht in der Frage, </w:t>
      </w:r>
      <w:r>
        <w:rPr>
          <w:rFonts w:ascii="Liberation Serif" w:eastAsia="Liberation Serif" w:hAnsi="Liberation Serif" w:cs="Liberation Serif"/>
          <w:sz w:val="24"/>
        </w:rPr>
        <w:t>welcher Pe</w:t>
      </w:r>
      <w:r w:rsidR="00D003B9">
        <w:rPr>
          <w:rFonts w:ascii="Liberation Serif" w:eastAsia="Liberation Serif" w:hAnsi="Liberation Serif" w:cs="Liberation Serif"/>
          <w:sz w:val="24"/>
        </w:rPr>
        <w:t xml:space="preserve">rsonenkreis den Nachweis eines </w:t>
      </w:r>
      <w:r>
        <w:rPr>
          <w:rFonts w:ascii="Liberation Serif" w:eastAsia="Liberation Serif" w:hAnsi="Liberation Serif" w:cs="Liberation Serif"/>
          <w:sz w:val="24"/>
        </w:rPr>
        <w:t>niedrig</w:t>
      </w:r>
      <w:r w:rsidR="00D003B9">
        <w:rPr>
          <w:rFonts w:ascii="Liberation Serif" w:eastAsia="Liberation Serif" w:hAnsi="Liberation Serif" w:cs="Liberation Serif"/>
          <w:sz w:val="24"/>
        </w:rPr>
        <w:t xml:space="preserve">eren gemeinen Grundstückswerts </w:t>
      </w:r>
      <w:r>
        <w:rPr>
          <w:rFonts w:ascii="Liberation Serif" w:eastAsia="Liberation Serif" w:hAnsi="Liberation Serif" w:cs="Liberation Serif"/>
          <w:sz w:val="24"/>
        </w:rPr>
        <w:t>nach § 1</w:t>
      </w:r>
      <w:r w:rsidR="00D003B9">
        <w:rPr>
          <w:rFonts w:ascii="Liberation Serif" w:eastAsia="Liberation Serif" w:hAnsi="Liberation Serif" w:cs="Liberation Serif"/>
          <w:sz w:val="24"/>
        </w:rPr>
        <w:t>98 BewG erbringen kann. Das Ge</w:t>
      </w:r>
      <w:r>
        <w:rPr>
          <w:rFonts w:ascii="Liberation Serif" w:eastAsia="Liberation Serif" w:hAnsi="Liberation Serif" w:cs="Liberation Serif"/>
          <w:sz w:val="24"/>
        </w:rPr>
        <w:t>richt zieht den</w:t>
      </w:r>
      <w:r w:rsidR="00D003B9">
        <w:rPr>
          <w:rFonts w:ascii="Liberation Serif" w:eastAsia="Liberation Serif" w:hAnsi="Liberation Serif" w:cs="Liberation Serif"/>
          <w:sz w:val="24"/>
        </w:rPr>
        <w:t xml:space="preserve"> Kreis dabei enger als die Ver</w:t>
      </w:r>
      <w:r>
        <w:rPr>
          <w:rFonts w:ascii="Liberation Serif" w:eastAsia="Liberation Serif" w:hAnsi="Liberation Serif" w:cs="Liberation Serif"/>
          <w:sz w:val="24"/>
        </w:rPr>
        <w:t xml:space="preserve">waltung (II R 9/18). </w:t>
      </w:r>
    </w:p>
    <w:p w:rsidR="00DA4B87" w:rsidRDefault="00E348FA" w:rsidP="006D41AA">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Unstrittig ist</w:t>
      </w:r>
      <w:r w:rsidR="00D003B9">
        <w:rPr>
          <w:rFonts w:ascii="Liberation Serif" w:eastAsia="Liberation Serif" w:hAnsi="Liberation Serif" w:cs="Liberation Serif"/>
          <w:sz w:val="24"/>
        </w:rPr>
        <w:t xml:space="preserve"> zunächst, dass der örtlich zu</w:t>
      </w:r>
      <w:r>
        <w:rPr>
          <w:rFonts w:ascii="Liberation Serif" w:eastAsia="Liberation Serif" w:hAnsi="Liberation Serif" w:cs="Liberation Serif"/>
          <w:sz w:val="24"/>
        </w:rPr>
        <w:t>ständige Gu</w:t>
      </w:r>
      <w:r w:rsidR="00D003B9">
        <w:rPr>
          <w:rFonts w:ascii="Liberation Serif" w:eastAsia="Liberation Serif" w:hAnsi="Liberation Serif" w:cs="Liberation Serif"/>
          <w:sz w:val="24"/>
        </w:rPr>
        <w:t xml:space="preserve">tachterausschuss zum Erstellen </w:t>
      </w:r>
      <w:r>
        <w:rPr>
          <w:rFonts w:ascii="Liberation Serif" w:eastAsia="Liberation Serif" w:hAnsi="Liberation Serif" w:cs="Liberation Serif"/>
          <w:sz w:val="24"/>
        </w:rPr>
        <w:t>eines so</w:t>
      </w:r>
      <w:r w:rsidR="00D003B9">
        <w:rPr>
          <w:rFonts w:ascii="Liberation Serif" w:eastAsia="Liberation Serif" w:hAnsi="Liberation Serif" w:cs="Liberation Serif"/>
          <w:sz w:val="24"/>
        </w:rPr>
        <w:t xml:space="preserve">lchen Nachweises in Form eines </w:t>
      </w:r>
      <w:r>
        <w:rPr>
          <w:rFonts w:ascii="Liberation Serif" w:eastAsia="Liberation Serif" w:hAnsi="Liberation Serif" w:cs="Liberation Serif"/>
          <w:sz w:val="24"/>
        </w:rPr>
        <w:t>Gutachtens b</w:t>
      </w:r>
      <w:r w:rsidR="00D003B9">
        <w:rPr>
          <w:rFonts w:ascii="Liberation Serif" w:eastAsia="Liberation Serif" w:hAnsi="Liberation Serif" w:cs="Liberation Serif"/>
          <w:sz w:val="24"/>
        </w:rPr>
        <w:t xml:space="preserve">efugt ist. Darüber hinaus – so </w:t>
      </w:r>
      <w:r>
        <w:rPr>
          <w:rFonts w:ascii="Liberation Serif" w:eastAsia="Liberation Serif" w:hAnsi="Liberation Serif" w:cs="Liberation Serif"/>
          <w:sz w:val="24"/>
        </w:rPr>
        <w:t>die Meinung des BFH</w:t>
      </w:r>
      <w:r w:rsidR="00D003B9">
        <w:rPr>
          <w:rFonts w:ascii="Liberation Serif" w:eastAsia="Liberation Serif" w:hAnsi="Liberation Serif" w:cs="Liberation Serif"/>
          <w:sz w:val="24"/>
        </w:rPr>
        <w:t xml:space="preserve"> – ist nur ein öffentlich </w:t>
      </w:r>
      <w:r>
        <w:rPr>
          <w:rFonts w:ascii="Liberation Serif" w:eastAsia="Liberation Serif" w:hAnsi="Liberation Serif" w:cs="Liberation Serif"/>
          <w:sz w:val="24"/>
        </w:rPr>
        <w:t>bestellter un</w:t>
      </w:r>
      <w:r w:rsidR="00D003B9">
        <w:rPr>
          <w:rFonts w:ascii="Liberation Serif" w:eastAsia="Liberation Serif" w:hAnsi="Liberation Serif" w:cs="Liberation Serif"/>
          <w:sz w:val="24"/>
        </w:rPr>
        <w:t xml:space="preserve">d vereidigter Sachverständiger </w:t>
      </w:r>
      <w:r>
        <w:rPr>
          <w:rFonts w:ascii="Liberation Serif" w:eastAsia="Liberation Serif" w:hAnsi="Liberation Serif" w:cs="Liberation Serif"/>
          <w:sz w:val="24"/>
        </w:rPr>
        <w:t>für die</w:t>
      </w:r>
      <w:r w:rsidR="00D003B9">
        <w:rPr>
          <w:rFonts w:ascii="Liberation Serif" w:eastAsia="Liberation Serif" w:hAnsi="Liberation Serif" w:cs="Liberation Serif"/>
          <w:sz w:val="24"/>
        </w:rPr>
        <w:t xml:space="preserve"> Bewertung von Grundstücken be</w:t>
      </w:r>
      <w:r>
        <w:rPr>
          <w:rFonts w:ascii="Liberation Serif" w:eastAsia="Liberation Serif" w:hAnsi="Liberation Serif" w:cs="Liberation Serif"/>
          <w:sz w:val="24"/>
        </w:rPr>
        <w:t>rechtigt, e</w:t>
      </w:r>
      <w:r w:rsidR="00D003B9">
        <w:rPr>
          <w:rFonts w:ascii="Liberation Serif" w:eastAsia="Liberation Serif" w:hAnsi="Liberation Serif" w:cs="Liberation Serif"/>
          <w:sz w:val="24"/>
        </w:rPr>
        <w:t xml:space="preserve">inen derartigen Nachweis durch </w:t>
      </w:r>
      <w:r>
        <w:rPr>
          <w:rFonts w:ascii="Liberation Serif" w:eastAsia="Liberation Serif" w:hAnsi="Liberation Serif" w:cs="Liberation Serif"/>
          <w:sz w:val="24"/>
        </w:rPr>
        <w:t xml:space="preserve">Erstellung </w:t>
      </w:r>
      <w:r w:rsidR="00D003B9">
        <w:rPr>
          <w:rFonts w:ascii="Liberation Serif" w:eastAsia="Liberation Serif" w:hAnsi="Liberation Serif" w:cs="Liberation Serif"/>
          <w:sz w:val="24"/>
        </w:rPr>
        <w:t xml:space="preserve">eines Gutachtens zu erbringen. </w:t>
      </w:r>
      <w:r>
        <w:rPr>
          <w:rFonts w:ascii="Liberation Serif" w:eastAsia="Liberation Serif" w:hAnsi="Liberation Serif" w:cs="Liberation Serif"/>
          <w:sz w:val="24"/>
        </w:rPr>
        <w:t xml:space="preserve">Ob das </w:t>
      </w:r>
      <w:r w:rsidR="00D003B9">
        <w:rPr>
          <w:rFonts w:ascii="Liberation Serif" w:eastAsia="Liberation Serif" w:hAnsi="Liberation Serif" w:cs="Liberation Serif"/>
          <w:sz w:val="24"/>
        </w:rPr>
        <w:t xml:space="preserve">Gutachten dann tatsächlich den </w:t>
      </w:r>
      <w:r>
        <w:rPr>
          <w:rFonts w:ascii="Liberation Serif" w:eastAsia="Liberation Serif" w:hAnsi="Liberation Serif" w:cs="Liberation Serif"/>
          <w:sz w:val="24"/>
        </w:rPr>
        <w:t>Nachweis erbringt, u</w:t>
      </w:r>
      <w:r w:rsidR="00D003B9">
        <w:rPr>
          <w:rFonts w:ascii="Liberation Serif" w:eastAsia="Liberation Serif" w:hAnsi="Liberation Serif" w:cs="Liberation Serif"/>
          <w:sz w:val="24"/>
        </w:rPr>
        <w:t xml:space="preserve">nterliegt der freien </w:t>
      </w:r>
      <w:r>
        <w:rPr>
          <w:rFonts w:ascii="Liberation Serif" w:eastAsia="Liberation Serif" w:hAnsi="Liberation Serif" w:cs="Liberation Serif"/>
          <w:sz w:val="24"/>
        </w:rPr>
        <w:t>Beweiswü</w:t>
      </w:r>
      <w:r w:rsidR="00D003B9">
        <w:rPr>
          <w:rFonts w:ascii="Liberation Serif" w:eastAsia="Liberation Serif" w:hAnsi="Liberation Serif" w:cs="Liberation Serif"/>
          <w:sz w:val="24"/>
        </w:rPr>
        <w:t xml:space="preserve">rdigung des Finanzamts und des </w:t>
      </w:r>
      <w:r>
        <w:rPr>
          <w:rFonts w:ascii="Liberation Serif" w:eastAsia="Liberation Serif" w:hAnsi="Liberation Serif" w:cs="Liberation Serif"/>
          <w:sz w:val="24"/>
        </w:rPr>
        <w:t>Finanzgerichts. Der Nachweis ist erbracht, wenn dem</w:t>
      </w:r>
      <w:r w:rsidR="00D003B9">
        <w:rPr>
          <w:rFonts w:ascii="Liberation Serif" w:eastAsia="Liberation Serif" w:hAnsi="Liberation Serif" w:cs="Liberation Serif"/>
          <w:sz w:val="24"/>
        </w:rPr>
        <w:t xml:space="preserve"> Gutachten ohne weitere Beweis</w:t>
      </w:r>
      <w:r>
        <w:rPr>
          <w:rFonts w:ascii="Liberation Serif" w:eastAsia="Liberation Serif" w:hAnsi="Liberation Serif" w:cs="Liberation Serif"/>
          <w:sz w:val="24"/>
        </w:rPr>
        <w:t>erhebung gefolgt werden kann.</w:t>
      </w:r>
    </w:p>
    <w:p w:rsidR="00DA4B87" w:rsidRDefault="00E348FA">
      <w:pPr>
        <w:spacing w:after="283" w:line="240" w:lineRule="auto"/>
        <w:rPr>
          <w:rFonts w:ascii="Liberation Serif" w:eastAsia="Liberation Serif" w:hAnsi="Liberation Serif" w:cs="Liberation Serif"/>
          <w:sz w:val="24"/>
        </w:rPr>
      </w:pPr>
      <w:r>
        <w:rPr>
          <w:rFonts w:ascii="Liberation Serif" w:eastAsia="Liberation Serif" w:hAnsi="Liberation Serif" w:cs="Liberation Serif"/>
          <w:sz w:val="24"/>
        </w:rPr>
        <w:t>Die Verwal</w:t>
      </w:r>
      <w:r w:rsidR="00D003B9">
        <w:rPr>
          <w:rFonts w:ascii="Liberation Serif" w:eastAsia="Liberation Serif" w:hAnsi="Liberation Serif" w:cs="Liberation Serif"/>
          <w:sz w:val="24"/>
        </w:rPr>
        <w:t xml:space="preserve">tung hält dagegen weiterhin an </w:t>
      </w:r>
      <w:r>
        <w:rPr>
          <w:rFonts w:ascii="Liberation Serif" w:eastAsia="Liberation Serif" w:hAnsi="Liberation Serif" w:cs="Liberation Serif"/>
          <w:sz w:val="24"/>
        </w:rPr>
        <w:t>ihrer Auffassung fest, dass der Nachwe</w:t>
      </w:r>
      <w:r w:rsidR="00D003B9">
        <w:rPr>
          <w:rFonts w:ascii="Liberation Serif" w:eastAsia="Liberation Serif" w:hAnsi="Liberation Serif" w:cs="Liberation Serif"/>
          <w:sz w:val="24"/>
        </w:rPr>
        <w:t>is ei</w:t>
      </w:r>
      <w:r>
        <w:rPr>
          <w:rFonts w:ascii="Liberation Serif" w:eastAsia="Liberation Serif" w:hAnsi="Liberation Serif" w:cs="Liberation Serif"/>
          <w:sz w:val="24"/>
        </w:rPr>
        <w:t>nes niedrig</w:t>
      </w:r>
      <w:r w:rsidR="00D003B9">
        <w:rPr>
          <w:rFonts w:ascii="Liberation Serif" w:eastAsia="Liberation Serif" w:hAnsi="Liberation Serif" w:cs="Liberation Serif"/>
          <w:sz w:val="24"/>
        </w:rPr>
        <w:t xml:space="preserve">eren gemeinen Werts regelmäßig </w:t>
      </w:r>
      <w:r>
        <w:rPr>
          <w:rFonts w:ascii="Liberation Serif" w:eastAsia="Liberation Serif" w:hAnsi="Liberation Serif" w:cs="Liberation Serif"/>
          <w:sz w:val="24"/>
        </w:rPr>
        <w:t>nur durch</w:t>
      </w:r>
      <w:r w:rsidR="00D003B9">
        <w:rPr>
          <w:rFonts w:ascii="Liberation Serif" w:eastAsia="Liberation Serif" w:hAnsi="Liberation Serif" w:cs="Liberation Serif"/>
          <w:sz w:val="24"/>
        </w:rPr>
        <w:t xml:space="preserve"> ein Gutachten des zuständigen </w:t>
      </w:r>
      <w:r>
        <w:rPr>
          <w:rFonts w:ascii="Liberation Serif" w:eastAsia="Liberation Serif" w:hAnsi="Liberation Serif" w:cs="Liberation Serif"/>
          <w:sz w:val="24"/>
        </w:rPr>
        <w:t>Gutachter</w:t>
      </w:r>
      <w:r w:rsidR="00D003B9">
        <w:rPr>
          <w:rFonts w:ascii="Liberation Serif" w:eastAsia="Liberation Serif" w:hAnsi="Liberation Serif" w:cs="Liberation Serif"/>
          <w:sz w:val="24"/>
        </w:rPr>
        <w:t xml:space="preserve">ausschusses oder das Gutachten </w:t>
      </w:r>
      <w:r>
        <w:rPr>
          <w:rFonts w:ascii="Liberation Serif" w:eastAsia="Liberation Serif" w:hAnsi="Liberation Serif" w:cs="Liberation Serif"/>
          <w:sz w:val="24"/>
        </w:rPr>
        <w:t>eines Sa</w:t>
      </w:r>
      <w:r w:rsidR="00D003B9">
        <w:rPr>
          <w:rFonts w:ascii="Liberation Serif" w:eastAsia="Liberation Serif" w:hAnsi="Liberation Serif" w:cs="Liberation Serif"/>
          <w:sz w:val="24"/>
        </w:rPr>
        <w:t>chverständigen, der über beson</w:t>
      </w:r>
      <w:r>
        <w:rPr>
          <w:rFonts w:ascii="Liberation Serif" w:eastAsia="Liberation Serif" w:hAnsi="Liberation Serif" w:cs="Liberation Serif"/>
          <w:sz w:val="24"/>
        </w:rPr>
        <w:t>dere Kenn</w:t>
      </w:r>
      <w:r w:rsidR="00D003B9">
        <w:rPr>
          <w:rFonts w:ascii="Liberation Serif" w:eastAsia="Liberation Serif" w:hAnsi="Liberation Serif" w:cs="Liberation Serif"/>
          <w:sz w:val="24"/>
        </w:rPr>
        <w:t xml:space="preserve">tnisse und Erfahrungen auf dem </w:t>
      </w:r>
      <w:r>
        <w:rPr>
          <w:rFonts w:ascii="Liberation Serif" w:eastAsia="Liberation Serif" w:hAnsi="Liberation Serif" w:cs="Liberation Serif"/>
          <w:sz w:val="24"/>
        </w:rPr>
        <w:t xml:space="preserve">Gebiet </w:t>
      </w:r>
      <w:r w:rsidR="00D003B9">
        <w:rPr>
          <w:rFonts w:ascii="Liberation Serif" w:eastAsia="Liberation Serif" w:hAnsi="Liberation Serif" w:cs="Liberation Serif"/>
          <w:sz w:val="24"/>
        </w:rPr>
        <w:t xml:space="preserve">der Bewertung von Grundstücken </w:t>
      </w:r>
      <w:r>
        <w:rPr>
          <w:rFonts w:ascii="Liberation Serif" w:eastAsia="Liberation Serif" w:hAnsi="Liberation Serif" w:cs="Liberation Serif"/>
          <w:sz w:val="24"/>
        </w:rPr>
        <w:t>verfügt, e</w:t>
      </w:r>
      <w:r w:rsidR="00D003B9">
        <w:rPr>
          <w:rFonts w:ascii="Liberation Serif" w:eastAsia="Liberation Serif" w:hAnsi="Liberation Serif" w:cs="Liberation Serif"/>
          <w:sz w:val="24"/>
        </w:rPr>
        <w:t xml:space="preserve">rbracht werden kann. Dies sind </w:t>
      </w:r>
      <w:r>
        <w:rPr>
          <w:rFonts w:ascii="Liberation Serif" w:eastAsia="Liberation Serif" w:hAnsi="Liberation Serif" w:cs="Liberation Serif"/>
          <w:sz w:val="24"/>
        </w:rPr>
        <w:t>Personen, di</w:t>
      </w:r>
      <w:r w:rsidR="00D003B9">
        <w:rPr>
          <w:rFonts w:ascii="Liberation Serif" w:eastAsia="Liberation Serif" w:hAnsi="Liberation Serif" w:cs="Liberation Serif"/>
          <w:sz w:val="24"/>
        </w:rPr>
        <w:t>e von einer staatlichen, staat</w:t>
      </w:r>
      <w:r>
        <w:rPr>
          <w:rFonts w:ascii="Liberation Serif" w:eastAsia="Liberation Serif" w:hAnsi="Liberation Serif" w:cs="Liberation Serif"/>
          <w:sz w:val="24"/>
        </w:rPr>
        <w:t>lich an</w:t>
      </w:r>
      <w:r w:rsidR="00D003B9">
        <w:rPr>
          <w:rFonts w:ascii="Liberation Serif" w:eastAsia="Liberation Serif" w:hAnsi="Liberation Serif" w:cs="Liberation Serif"/>
          <w:sz w:val="24"/>
        </w:rPr>
        <w:t>erkannten oder nach DIN EN ISO/</w:t>
      </w:r>
      <w:r>
        <w:rPr>
          <w:rFonts w:ascii="Liberation Serif" w:eastAsia="Liberation Serif" w:hAnsi="Liberation Serif" w:cs="Liberation Serif"/>
          <w:sz w:val="24"/>
        </w:rPr>
        <w:t>IEC 17024 akk</w:t>
      </w:r>
      <w:r w:rsidR="00D003B9">
        <w:rPr>
          <w:rFonts w:ascii="Liberation Serif" w:eastAsia="Liberation Serif" w:hAnsi="Liberation Serif" w:cs="Liberation Serif"/>
          <w:sz w:val="24"/>
        </w:rPr>
        <w:t>reditierten Stelle als Sachver</w:t>
      </w:r>
      <w:r>
        <w:rPr>
          <w:rFonts w:ascii="Liberation Serif" w:eastAsia="Liberation Serif" w:hAnsi="Liberation Serif" w:cs="Liberation Serif"/>
          <w:sz w:val="24"/>
        </w:rPr>
        <w:t>ständige ode</w:t>
      </w:r>
      <w:r w:rsidR="00D003B9">
        <w:rPr>
          <w:rFonts w:ascii="Liberation Serif" w:eastAsia="Liberation Serif" w:hAnsi="Liberation Serif" w:cs="Liberation Serif"/>
          <w:sz w:val="24"/>
        </w:rPr>
        <w:t>r Gutachter für die Wertermitt</w:t>
      </w:r>
      <w:r>
        <w:rPr>
          <w:rFonts w:ascii="Liberation Serif" w:eastAsia="Liberation Serif" w:hAnsi="Liberation Serif" w:cs="Liberation Serif"/>
          <w:sz w:val="24"/>
        </w:rPr>
        <w:t>lung von Grun</w:t>
      </w:r>
      <w:r w:rsidR="00D003B9">
        <w:rPr>
          <w:rFonts w:ascii="Liberation Serif" w:eastAsia="Liberation Serif" w:hAnsi="Liberation Serif" w:cs="Liberation Serif"/>
          <w:sz w:val="24"/>
        </w:rPr>
        <w:t>dstücken bestellt oder zertifi</w:t>
      </w:r>
      <w:r>
        <w:rPr>
          <w:rFonts w:ascii="Liberation Serif" w:eastAsia="Liberation Serif" w:hAnsi="Liberation Serif" w:cs="Liberation Serif"/>
          <w:sz w:val="24"/>
        </w:rPr>
        <w:t xml:space="preserve">ziert worden </w:t>
      </w:r>
      <w:r w:rsidR="00D003B9">
        <w:rPr>
          <w:rFonts w:ascii="Liberation Serif" w:eastAsia="Liberation Serif" w:hAnsi="Liberation Serif" w:cs="Liberation Serif"/>
          <w:sz w:val="24"/>
        </w:rPr>
        <w:t xml:space="preserve">sind. Die Finanzverwaltung hat </w:t>
      </w:r>
      <w:r>
        <w:rPr>
          <w:rFonts w:ascii="Liberation Serif" w:eastAsia="Liberation Serif" w:hAnsi="Liberation Serif" w:cs="Liberation Serif"/>
          <w:sz w:val="24"/>
        </w:rPr>
        <w:t>inzwischen au</w:t>
      </w:r>
      <w:r w:rsidR="00D003B9">
        <w:rPr>
          <w:rFonts w:ascii="Liberation Serif" w:eastAsia="Liberation Serif" w:hAnsi="Liberation Serif" w:cs="Liberation Serif"/>
          <w:sz w:val="24"/>
        </w:rPr>
        <w:t xml:space="preserve">ch mitgeteilt, dass das Urteil </w:t>
      </w:r>
      <w:r>
        <w:rPr>
          <w:rFonts w:ascii="Liberation Serif" w:eastAsia="Liberation Serif" w:hAnsi="Liberation Serif" w:cs="Liberation Serif"/>
          <w:sz w:val="24"/>
        </w:rPr>
        <w:t>des Bunde</w:t>
      </w:r>
      <w:r w:rsidR="00D003B9">
        <w:rPr>
          <w:rFonts w:ascii="Liberation Serif" w:eastAsia="Liberation Serif" w:hAnsi="Liberation Serif" w:cs="Liberation Serif"/>
          <w:sz w:val="24"/>
        </w:rPr>
        <w:t>sfinanzhofs nicht über den Ein</w:t>
      </w:r>
      <w:r>
        <w:rPr>
          <w:rFonts w:ascii="Liberation Serif" w:eastAsia="Liberation Serif" w:hAnsi="Liberation Serif" w:cs="Liberation Serif"/>
          <w:sz w:val="24"/>
        </w:rPr>
        <w:t>zelfall hin</w:t>
      </w:r>
      <w:r w:rsidR="00D003B9">
        <w:rPr>
          <w:rFonts w:ascii="Liberation Serif" w:eastAsia="Liberation Serif" w:hAnsi="Liberation Serif" w:cs="Liberation Serif"/>
          <w:sz w:val="24"/>
        </w:rPr>
        <w:t xml:space="preserve">aus anzuwenden ist (Erlass vom </w:t>
      </w:r>
      <w:r>
        <w:rPr>
          <w:rFonts w:ascii="Liberation Serif" w:eastAsia="Liberation Serif" w:hAnsi="Liberation Serif" w:cs="Liberation Serif"/>
          <w:sz w:val="24"/>
        </w:rPr>
        <w:t xml:space="preserve">2.12.2020). </w:t>
      </w:r>
    </w:p>
    <w:p w:rsidR="006D41AA" w:rsidRPr="006D41AA" w:rsidRDefault="006D41AA" w:rsidP="006D41AA">
      <w:pPr>
        <w:spacing w:after="283" w:line="240" w:lineRule="auto"/>
        <w:rPr>
          <w:rFonts w:ascii="Liberation Serif" w:eastAsia="Liberation Serif" w:hAnsi="Liberation Serif" w:cs="Liberation Serif"/>
          <w:sz w:val="28"/>
          <w:szCs w:val="28"/>
          <w:u w:val="single"/>
        </w:rPr>
      </w:pPr>
      <w:r w:rsidRPr="006D41AA">
        <w:rPr>
          <w:rFonts w:ascii="Liberation Serif" w:eastAsia="Liberation Serif" w:hAnsi="Liberation Serif" w:cs="Liberation Serif"/>
          <w:sz w:val="28"/>
          <w:szCs w:val="28"/>
          <w:u w:val="single"/>
        </w:rPr>
        <w:t xml:space="preserve">Rücknahme der Genehmigung zur Besteuerung nach vereinnahmten Entgelten im Gründungsjahr </w:t>
      </w:r>
    </w:p>
    <w:p w:rsidR="00DA4B87" w:rsidRDefault="00E348FA" w:rsidP="006D41AA">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Das Umsat</w:t>
      </w:r>
      <w:r w:rsidR="00D003B9">
        <w:rPr>
          <w:rFonts w:ascii="Liberation Serif" w:eastAsia="Liberation Serif" w:hAnsi="Liberation Serif" w:cs="Liberation Serif"/>
          <w:sz w:val="24"/>
        </w:rPr>
        <w:t>zsteuergesetz macht die Besteu</w:t>
      </w:r>
      <w:r>
        <w:rPr>
          <w:rFonts w:ascii="Liberation Serif" w:eastAsia="Liberation Serif" w:hAnsi="Liberation Serif" w:cs="Liberation Serif"/>
          <w:sz w:val="24"/>
        </w:rPr>
        <w:t>erung na</w:t>
      </w:r>
      <w:r w:rsidR="00D003B9">
        <w:rPr>
          <w:rFonts w:ascii="Liberation Serif" w:eastAsia="Liberation Serif" w:hAnsi="Liberation Serif" w:cs="Liberation Serif"/>
          <w:sz w:val="24"/>
        </w:rPr>
        <w:t>ch vereinnahmten Entgelten (so</w:t>
      </w:r>
      <w:r>
        <w:rPr>
          <w:rFonts w:ascii="Liberation Serif" w:eastAsia="Liberation Serif" w:hAnsi="Liberation Serif" w:cs="Liberation Serif"/>
          <w:sz w:val="24"/>
        </w:rPr>
        <w:t>genannte</w:t>
      </w:r>
      <w:r w:rsidR="00D003B9">
        <w:rPr>
          <w:rFonts w:ascii="Liberation Serif" w:eastAsia="Liberation Serif" w:hAnsi="Liberation Serif" w:cs="Liberation Serif"/>
          <w:sz w:val="24"/>
        </w:rPr>
        <w:t xml:space="preserve"> Ist-Besteuerung) vom Gesamtum</w:t>
      </w:r>
      <w:r>
        <w:rPr>
          <w:rFonts w:ascii="Liberation Serif" w:eastAsia="Liberation Serif" w:hAnsi="Liberation Serif" w:cs="Liberation Serif"/>
          <w:sz w:val="24"/>
        </w:rPr>
        <w:t>satz des v</w:t>
      </w:r>
      <w:r w:rsidR="00D003B9">
        <w:rPr>
          <w:rFonts w:ascii="Liberation Serif" w:eastAsia="Liberation Serif" w:hAnsi="Liberation Serif" w:cs="Liberation Serif"/>
          <w:sz w:val="24"/>
        </w:rPr>
        <w:t xml:space="preserve">orangegangenen Jahres abhängig </w:t>
      </w:r>
      <w:r>
        <w:rPr>
          <w:rFonts w:ascii="Liberation Serif" w:eastAsia="Liberation Serif" w:hAnsi="Liberation Serif" w:cs="Liberation Serif"/>
          <w:sz w:val="24"/>
        </w:rPr>
        <w:t xml:space="preserve">(§ 20 Satz </w:t>
      </w:r>
      <w:r w:rsidR="00D003B9">
        <w:rPr>
          <w:rFonts w:ascii="Liberation Serif" w:eastAsia="Liberation Serif" w:hAnsi="Liberation Serif" w:cs="Liberation Serif"/>
          <w:sz w:val="24"/>
        </w:rPr>
        <w:t xml:space="preserve">1 Nr. 1 UStG). Das Gesetz gibt </w:t>
      </w:r>
      <w:r>
        <w:rPr>
          <w:rFonts w:ascii="Liberation Serif" w:eastAsia="Liberation Serif" w:hAnsi="Liberation Serif" w:cs="Liberation Serif"/>
          <w:sz w:val="24"/>
        </w:rPr>
        <w:t>allerdings keine Auskunft darüber, w</w:t>
      </w:r>
      <w:r w:rsidR="00D003B9">
        <w:rPr>
          <w:rFonts w:ascii="Liberation Serif" w:eastAsia="Liberation Serif" w:hAnsi="Liberation Serif" w:cs="Liberation Serif"/>
          <w:sz w:val="24"/>
        </w:rPr>
        <w:t xml:space="preserve">elcher </w:t>
      </w:r>
      <w:r>
        <w:rPr>
          <w:rFonts w:ascii="Liberation Serif" w:eastAsia="Liberation Serif" w:hAnsi="Liberation Serif" w:cs="Liberation Serif"/>
          <w:sz w:val="24"/>
        </w:rPr>
        <w:t>Umsatz her</w:t>
      </w:r>
      <w:r w:rsidR="00D003B9">
        <w:rPr>
          <w:rFonts w:ascii="Liberation Serif" w:eastAsia="Liberation Serif" w:hAnsi="Liberation Serif" w:cs="Liberation Serif"/>
          <w:sz w:val="24"/>
        </w:rPr>
        <w:t>anzuziehen ist, wenn die Tätig</w:t>
      </w:r>
      <w:r>
        <w:rPr>
          <w:rFonts w:ascii="Liberation Serif" w:eastAsia="Liberation Serif" w:hAnsi="Liberation Serif" w:cs="Liberation Serif"/>
          <w:sz w:val="24"/>
        </w:rPr>
        <w:t xml:space="preserve">keit erst </w:t>
      </w:r>
      <w:r w:rsidR="00D003B9">
        <w:rPr>
          <w:rFonts w:ascii="Liberation Serif" w:eastAsia="Liberation Serif" w:hAnsi="Liberation Serif" w:cs="Liberation Serif"/>
          <w:sz w:val="24"/>
        </w:rPr>
        <w:t>im Laufe eines Jahres aufgenom</w:t>
      </w:r>
      <w:r>
        <w:rPr>
          <w:rFonts w:ascii="Liberation Serif" w:eastAsia="Liberation Serif" w:hAnsi="Liberation Serif" w:cs="Liberation Serif"/>
          <w:sz w:val="24"/>
        </w:rPr>
        <w:t>men wir</w:t>
      </w:r>
      <w:r w:rsidR="00D003B9">
        <w:rPr>
          <w:rFonts w:ascii="Liberation Serif" w:eastAsia="Liberation Serif" w:hAnsi="Liberation Serif" w:cs="Liberation Serif"/>
          <w:sz w:val="24"/>
        </w:rPr>
        <w:t xml:space="preserve">d und es daher zwangsläufig an </w:t>
      </w:r>
      <w:r>
        <w:rPr>
          <w:rFonts w:ascii="Liberation Serif" w:eastAsia="Liberation Serif" w:hAnsi="Liberation Serif" w:cs="Liberation Serif"/>
          <w:sz w:val="24"/>
        </w:rPr>
        <w:t>einem Vorjahresumsatz fehlt.</w:t>
      </w:r>
    </w:p>
    <w:p w:rsidR="00DA4B87" w:rsidRDefault="00E348FA" w:rsidP="006D41AA">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Mit dieser P</w:t>
      </w:r>
      <w:r w:rsidR="00D003B9">
        <w:rPr>
          <w:rFonts w:ascii="Liberation Serif" w:eastAsia="Liberation Serif" w:hAnsi="Liberation Serif" w:cs="Liberation Serif"/>
          <w:sz w:val="24"/>
        </w:rPr>
        <w:t xml:space="preserve">roblematik hat sich der BFH in </w:t>
      </w:r>
      <w:r>
        <w:rPr>
          <w:rFonts w:ascii="Liberation Serif" w:eastAsia="Liberation Serif" w:hAnsi="Liberation Serif" w:cs="Liberation Serif"/>
          <w:sz w:val="24"/>
        </w:rPr>
        <w:t>seiner E</w:t>
      </w:r>
      <w:r w:rsidR="00D003B9">
        <w:rPr>
          <w:rFonts w:ascii="Liberation Serif" w:eastAsia="Liberation Serif" w:hAnsi="Liberation Serif" w:cs="Liberation Serif"/>
          <w:sz w:val="24"/>
        </w:rPr>
        <w:t>ntscheidung vom 11.11.2020 aus</w:t>
      </w:r>
      <w:r>
        <w:rPr>
          <w:rFonts w:ascii="Liberation Serif" w:eastAsia="Liberation Serif" w:hAnsi="Liberation Serif" w:cs="Liberation Serif"/>
          <w:sz w:val="24"/>
        </w:rPr>
        <w:t>einandergese</w:t>
      </w:r>
      <w:r w:rsidR="00D003B9">
        <w:rPr>
          <w:rFonts w:ascii="Liberation Serif" w:eastAsia="Liberation Serif" w:hAnsi="Liberation Serif" w:cs="Liberation Serif"/>
          <w:sz w:val="24"/>
        </w:rPr>
        <w:t xml:space="preserve">tzt (XI R 41/18). Das Gericht </w:t>
      </w:r>
      <w:r>
        <w:rPr>
          <w:rFonts w:ascii="Liberation Serif" w:eastAsia="Liberation Serif" w:hAnsi="Liberation Serif" w:cs="Liberation Serif"/>
          <w:sz w:val="24"/>
        </w:rPr>
        <w:t>stellt fest</w:t>
      </w:r>
      <w:r w:rsidR="00D003B9">
        <w:rPr>
          <w:rFonts w:ascii="Liberation Serif" w:eastAsia="Liberation Serif" w:hAnsi="Liberation Serif" w:cs="Liberation Serif"/>
          <w:sz w:val="24"/>
        </w:rPr>
        <w:t>: Da bei Aufnahme einer gewerb</w:t>
      </w:r>
      <w:r>
        <w:rPr>
          <w:rFonts w:ascii="Liberation Serif" w:eastAsia="Liberation Serif" w:hAnsi="Liberation Serif" w:cs="Liberation Serif"/>
          <w:sz w:val="24"/>
        </w:rPr>
        <w:t>lichen oder</w:t>
      </w:r>
      <w:r w:rsidR="00D003B9">
        <w:rPr>
          <w:rFonts w:ascii="Liberation Serif" w:eastAsia="Liberation Serif" w:hAnsi="Liberation Serif" w:cs="Liberation Serif"/>
          <w:sz w:val="24"/>
        </w:rPr>
        <w:t xml:space="preserve"> beruflichen Tätigkeit naturge</w:t>
      </w:r>
      <w:r>
        <w:rPr>
          <w:rFonts w:ascii="Liberation Serif" w:eastAsia="Liberation Serif" w:hAnsi="Liberation Serif" w:cs="Liberation Serif"/>
          <w:sz w:val="24"/>
        </w:rPr>
        <w:t>mäß kein Vor</w:t>
      </w:r>
      <w:r w:rsidR="00D003B9">
        <w:rPr>
          <w:rFonts w:ascii="Liberation Serif" w:eastAsia="Liberation Serif" w:hAnsi="Liberation Serif" w:cs="Liberation Serif"/>
          <w:sz w:val="24"/>
        </w:rPr>
        <w:t xml:space="preserve">jahresumsatz vorliegt, ist bei </w:t>
      </w:r>
      <w:r>
        <w:rPr>
          <w:rFonts w:ascii="Liberation Serif" w:eastAsia="Liberation Serif" w:hAnsi="Liberation Serif" w:cs="Liberation Serif"/>
          <w:sz w:val="24"/>
        </w:rPr>
        <w:t>der Umsatz</w:t>
      </w:r>
      <w:r w:rsidR="00D003B9">
        <w:rPr>
          <w:rFonts w:ascii="Liberation Serif" w:eastAsia="Liberation Serif" w:hAnsi="Liberation Serif" w:cs="Liberation Serif"/>
          <w:sz w:val="24"/>
        </w:rPr>
        <w:t xml:space="preserve">grenze für die Ist-Besteuerung </w:t>
      </w:r>
      <w:r>
        <w:rPr>
          <w:rFonts w:ascii="Liberation Serif" w:eastAsia="Liberation Serif" w:hAnsi="Liberation Serif" w:cs="Liberation Serif"/>
          <w:sz w:val="24"/>
        </w:rPr>
        <w:t xml:space="preserve">auf den </w:t>
      </w:r>
      <w:r w:rsidR="00D003B9">
        <w:rPr>
          <w:rFonts w:ascii="Liberation Serif" w:eastAsia="Liberation Serif" w:hAnsi="Liberation Serif" w:cs="Liberation Serif"/>
          <w:sz w:val="24"/>
        </w:rPr>
        <w:t xml:space="preserve">voraussichtlichen Gesamtumsatz </w:t>
      </w:r>
      <w:r>
        <w:rPr>
          <w:rFonts w:ascii="Liberation Serif" w:eastAsia="Liberation Serif" w:hAnsi="Liberation Serif" w:cs="Liberation Serif"/>
          <w:sz w:val="24"/>
        </w:rPr>
        <w:t>des laufenden</w:t>
      </w:r>
      <w:r w:rsidR="00D003B9">
        <w:rPr>
          <w:rFonts w:ascii="Liberation Serif" w:eastAsia="Liberation Serif" w:hAnsi="Liberation Serif" w:cs="Liberation Serif"/>
          <w:sz w:val="24"/>
        </w:rPr>
        <w:t xml:space="preserve"> Jahres abzustellen. Ob die </w:t>
      </w:r>
      <w:r>
        <w:rPr>
          <w:rFonts w:ascii="Liberation Serif" w:eastAsia="Liberation Serif" w:hAnsi="Liberation Serif" w:cs="Liberation Serif"/>
          <w:sz w:val="24"/>
        </w:rPr>
        <w:t>Besteue</w:t>
      </w:r>
      <w:r w:rsidR="00D003B9">
        <w:rPr>
          <w:rFonts w:ascii="Liberation Serif" w:eastAsia="Liberation Serif" w:hAnsi="Liberation Serif" w:cs="Liberation Serif"/>
          <w:sz w:val="24"/>
        </w:rPr>
        <w:t>rung nach vereinnahmten Entgel</w:t>
      </w:r>
      <w:r>
        <w:rPr>
          <w:rFonts w:ascii="Liberation Serif" w:eastAsia="Liberation Serif" w:hAnsi="Liberation Serif" w:cs="Liberation Serif"/>
          <w:sz w:val="24"/>
        </w:rPr>
        <w:t>ten im Jahr der Neugründung zulässig ist, hängt als</w:t>
      </w:r>
      <w:r w:rsidR="00D003B9">
        <w:rPr>
          <w:rFonts w:ascii="Liberation Serif" w:eastAsia="Liberation Serif" w:hAnsi="Liberation Serif" w:cs="Liberation Serif"/>
          <w:sz w:val="24"/>
        </w:rPr>
        <w:t xml:space="preserve">o davon ab, welche Umsätze der </w:t>
      </w:r>
      <w:r>
        <w:rPr>
          <w:rFonts w:ascii="Liberation Serif" w:eastAsia="Liberation Serif" w:hAnsi="Liberation Serif" w:cs="Liberation Serif"/>
          <w:sz w:val="24"/>
        </w:rPr>
        <w:t>Unterneh</w:t>
      </w:r>
      <w:r w:rsidR="00D003B9">
        <w:rPr>
          <w:rFonts w:ascii="Liberation Serif" w:eastAsia="Liberation Serif" w:hAnsi="Liberation Serif" w:cs="Liberation Serif"/>
          <w:sz w:val="24"/>
        </w:rPr>
        <w:t>mer im ersten Jahr voraussicht</w:t>
      </w:r>
      <w:r>
        <w:rPr>
          <w:rFonts w:ascii="Liberation Serif" w:eastAsia="Liberation Serif" w:hAnsi="Liberation Serif" w:cs="Liberation Serif"/>
          <w:sz w:val="24"/>
        </w:rPr>
        <w:t>lich erzielen</w:t>
      </w:r>
      <w:r w:rsidR="00D003B9">
        <w:rPr>
          <w:rFonts w:ascii="Liberation Serif" w:eastAsia="Liberation Serif" w:hAnsi="Liberation Serif" w:cs="Liberation Serif"/>
          <w:sz w:val="24"/>
        </w:rPr>
        <w:t xml:space="preserve"> wird. Es bedarf demnach einer </w:t>
      </w:r>
      <w:r>
        <w:rPr>
          <w:rFonts w:ascii="Liberation Serif" w:eastAsia="Liberation Serif" w:hAnsi="Liberation Serif" w:cs="Liberation Serif"/>
          <w:sz w:val="24"/>
        </w:rPr>
        <w:t xml:space="preserve">Prognose. Zunächst </w:t>
      </w:r>
      <w:r w:rsidR="00D003B9">
        <w:rPr>
          <w:rFonts w:ascii="Liberation Serif" w:eastAsia="Liberation Serif" w:hAnsi="Liberation Serif" w:cs="Liberation Serif"/>
          <w:sz w:val="24"/>
        </w:rPr>
        <w:t xml:space="preserve">ist der voraussichtliche </w:t>
      </w:r>
      <w:r>
        <w:rPr>
          <w:rFonts w:ascii="Liberation Serif" w:eastAsia="Liberation Serif" w:hAnsi="Liberation Serif" w:cs="Liberation Serif"/>
          <w:sz w:val="24"/>
        </w:rPr>
        <w:t>Gesamtums</w:t>
      </w:r>
      <w:r w:rsidR="00D003B9">
        <w:rPr>
          <w:rFonts w:ascii="Liberation Serif" w:eastAsia="Liberation Serif" w:hAnsi="Liberation Serif" w:cs="Liberation Serif"/>
          <w:sz w:val="24"/>
        </w:rPr>
        <w:t>atz bis zum 31.12. des Erstjah</w:t>
      </w:r>
      <w:r>
        <w:rPr>
          <w:rFonts w:ascii="Liberation Serif" w:eastAsia="Liberation Serif" w:hAnsi="Liberation Serif" w:cs="Liberation Serif"/>
          <w:sz w:val="24"/>
        </w:rPr>
        <w:t>res zu schätz</w:t>
      </w:r>
      <w:r w:rsidR="00D003B9">
        <w:rPr>
          <w:rFonts w:ascii="Liberation Serif" w:eastAsia="Liberation Serif" w:hAnsi="Liberation Serif" w:cs="Liberation Serif"/>
          <w:sz w:val="24"/>
        </w:rPr>
        <w:t xml:space="preserve">en. Dieser Umsatz ist dann auf </w:t>
      </w:r>
      <w:r>
        <w:rPr>
          <w:rFonts w:ascii="Liberation Serif" w:eastAsia="Liberation Serif" w:hAnsi="Liberation Serif" w:cs="Liberation Serif"/>
          <w:sz w:val="24"/>
        </w:rPr>
        <w:t>einen für d</w:t>
      </w:r>
      <w:r w:rsidR="00D003B9">
        <w:rPr>
          <w:rFonts w:ascii="Liberation Serif" w:eastAsia="Liberation Serif" w:hAnsi="Liberation Serif" w:cs="Liberation Serif"/>
          <w:sz w:val="24"/>
        </w:rPr>
        <w:t xml:space="preserve">as ganze Jahr prognostizierten </w:t>
      </w:r>
      <w:r>
        <w:rPr>
          <w:rFonts w:ascii="Liberation Serif" w:eastAsia="Liberation Serif" w:hAnsi="Liberation Serif" w:cs="Liberation Serif"/>
          <w:sz w:val="24"/>
        </w:rPr>
        <w:t>Gesam</w:t>
      </w:r>
      <w:r w:rsidR="00D003B9">
        <w:rPr>
          <w:rFonts w:ascii="Liberation Serif" w:eastAsia="Liberation Serif" w:hAnsi="Liberation Serif" w:cs="Liberation Serif"/>
          <w:sz w:val="24"/>
        </w:rPr>
        <w:t>tumsatz hochzurechnen. Der Bun</w:t>
      </w:r>
      <w:r>
        <w:rPr>
          <w:rFonts w:ascii="Liberation Serif" w:eastAsia="Liberation Serif" w:hAnsi="Liberation Serif" w:cs="Liberation Serif"/>
          <w:sz w:val="24"/>
        </w:rPr>
        <w:t>desfinanzhof</w:t>
      </w:r>
      <w:r w:rsidR="00D003B9">
        <w:rPr>
          <w:rFonts w:ascii="Liberation Serif" w:eastAsia="Liberation Serif" w:hAnsi="Liberation Serif" w:cs="Liberation Serif"/>
          <w:sz w:val="24"/>
        </w:rPr>
        <w:t xml:space="preserve"> folgt damit nicht der vom Klä</w:t>
      </w:r>
      <w:r>
        <w:rPr>
          <w:rFonts w:ascii="Liberation Serif" w:eastAsia="Liberation Serif" w:hAnsi="Liberation Serif" w:cs="Liberation Serif"/>
          <w:sz w:val="24"/>
        </w:rPr>
        <w:t>ger im Revisionsverf</w:t>
      </w:r>
      <w:r w:rsidR="00D003B9">
        <w:rPr>
          <w:rFonts w:ascii="Liberation Serif" w:eastAsia="Liberation Serif" w:hAnsi="Liberation Serif" w:cs="Liberation Serif"/>
          <w:sz w:val="24"/>
        </w:rPr>
        <w:t xml:space="preserve">ahren vorgetragenen </w:t>
      </w:r>
      <w:r>
        <w:rPr>
          <w:rFonts w:ascii="Liberation Serif" w:eastAsia="Liberation Serif" w:hAnsi="Liberation Serif" w:cs="Liberation Serif"/>
          <w:sz w:val="24"/>
        </w:rPr>
        <w:t>Rechtsauff</w:t>
      </w:r>
      <w:r w:rsidR="00D003B9">
        <w:rPr>
          <w:rFonts w:ascii="Liberation Serif" w:eastAsia="Liberation Serif" w:hAnsi="Liberation Serif" w:cs="Liberation Serif"/>
          <w:sz w:val="24"/>
        </w:rPr>
        <w:t>assung, dass bei jeder Neugrün</w:t>
      </w:r>
      <w:r>
        <w:rPr>
          <w:rFonts w:ascii="Liberation Serif" w:eastAsia="Liberation Serif" w:hAnsi="Liberation Serif" w:cs="Liberation Serif"/>
          <w:sz w:val="24"/>
        </w:rPr>
        <w:t xml:space="preserve">dung im </w:t>
      </w:r>
      <w:proofErr w:type="spellStart"/>
      <w:r>
        <w:rPr>
          <w:rFonts w:ascii="Liberation Serif" w:eastAsia="Liberation Serif" w:hAnsi="Liberation Serif" w:cs="Liberation Serif"/>
          <w:sz w:val="24"/>
        </w:rPr>
        <w:t>Erst</w:t>
      </w:r>
      <w:r w:rsidR="00D003B9">
        <w:rPr>
          <w:rFonts w:ascii="Liberation Serif" w:eastAsia="Liberation Serif" w:hAnsi="Liberation Serif" w:cs="Liberation Serif"/>
          <w:sz w:val="24"/>
        </w:rPr>
        <w:t>jahr</w:t>
      </w:r>
      <w:proofErr w:type="spellEnd"/>
      <w:r w:rsidR="00D003B9">
        <w:rPr>
          <w:rFonts w:ascii="Liberation Serif" w:eastAsia="Liberation Serif" w:hAnsi="Liberation Serif" w:cs="Liberation Serif"/>
          <w:sz w:val="24"/>
        </w:rPr>
        <w:t xml:space="preserve"> die Voraussetzung für die </w:t>
      </w:r>
      <w:r>
        <w:rPr>
          <w:rFonts w:ascii="Liberation Serif" w:eastAsia="Liberation Serif" w:hAnsi="Liberation Serif" w:cs="Liberation Serif"/>
          <w:sz w:val="24"/>
        </w:rPr>
        <w:t xml:space="preserve">Ist-Besteuerung erfüllt ist. </w:t>
      </w:r>
    </w:p>
    <w:p w:rsidR="00DA4B87" w:rsidRDefault="00E348FA">
      <w:pPr>
        <w:spacing w:after="283" w:line="240" w:lineRule="auto"/>
        <w:rPr>
          <w:rFonts w:ascii="Liberation Serif" w:eastAsia="Liberation Serif" w:hAnsi="Liberation Serif" w:cs="Liberation Serif"/>
          <w:sz w:val="24"/>
        </w:rPr>
      </w:pPr>
      <w:r>
        <w:rPr>
          <w:rFonts w:ascii="Liberation Serif" w:eastAsia="Liberation Serif" w:hAnsi="Liberation Serif" w:cs="Liberation Serif"/>
          <w:sz w:val="24"/>
        </w:rPr>
        <w:t xml:space="preserve">Durch sein </w:t>
      </w:r>
      <w:r w:rsidR="00D003B9">
        <w:rPr>
          <w:rFonts w:ascii="Liberation Serif" w:eastAsia="Liberation Serif" w:hAnsi="Liberation Serif" w:cs="Liberation Serif"/>
          <w:sz w:val="24"/>
        </w:rPr>
        <w:t>Urteil bekräftigt der Bundesfi</w:t>
      </w:r>
      <w:r>
        <w:rPr>
          <w:rFonts w:ascii="Liberation Serif" w:eastAsia="Liberation Serif" w:hAnsi="Liberation Serif" w:cs="Liberation Serif"/>
          <w:sz w:val="24"/>
        </w:rPr>
        <w:t>nanzhof di</w:t>
      </w:r>
      <w:r w:rsidR="005F7332">
        <w:rPr>
          <w:rFonts w:ascii="Liberation Serif" w:eastAsia="Liberation Serif" w:hAnsi="Liberation Serif" w:cs="Liberation Serif"/>
          <w:sz w:val="24"/>
        </w:rPr>
        <w:t xml:space="preserve">e Rechtmäßigkeit des Vorgehens </w:t>
      </w:r>
      <w:r>
        <w:rPr>
          <w:rFonts w:ascii="Liberation Serif" w:eastAsia="Liberation Serif" w:hAnsi="Liberation Serif" w:cs="Liberation Serif"/>
          <w:sz w:val="24"/>
        </w:rPr>
        <w:t>des Finanza</w:t>
      </w:r>
      <w:r w:rsidR="005F7332">
        <w:rPr>
          <w:rFonts w:ascii="Liberation Serif" w:eastAsia="Liberation Serif" w:hAnsi="Liberation Serif" w:cs="Liberation Serif"/>
          <w:sz w:val="24"/>
        </w:rPr>
        <w:t>mtes. Dieses hatte die Genehmi</w:t>
      </w:r>
      <w:r>
        <w:rPr>
          <w:rFonts w:ascii="Liberation Serif" w:eastAsia="Liberation Serif" w:hAnsi="Liberation Serif" w:cs="Liberation Serif"/>
          <w:sz w:val="24"/>
        </w:rPr>
        <w:t>gung zur Is</w:t>
      </w:r>
      <w:r w:rsidR="005F7332">
        <w:rPr>
          <w:rFonts w:ascii="Liberation Serif" w:eastAsia="Liberation Serif" w:hAnsi="Liberation Serif" w:cs="Liberation Serif"/>
          <w:sz w:val="24"/>
        </w:rPr>
        <w:t xml:space="preserve">t-Besteuerung im Gründungsjahr </w:t>
      </w:r>
      <w:r>
        <w:rPr>
          <w:rFonts w:ascii="Liberation Serif" w:eastAsia="Liberation Serif" w:hAnsi="Liberation Serif" w:cs="Liberation Serif"/>
          <w:sz w:val="24"/>
        </w:rPr>
        <w:t>widerrufen,</w:t>
      </w:r>
      <w:r w:rsidR="005F7332">
        <w:rPr>
          <w:rFonts w:ascii="Liberation Serif" w:eastAsia="Liberation Serif" w:hAnsi="Liberation Serif" w:cs="Liberation Serif"/>
          <w:sz w:val="24"/>
        </w:rPr>
        <w:t xml:space="preserve"> da die zulässige Umsatzgrenze </w:t>
      </w:r>
      <w:r>
        <w:rPr>
          <w:rFonts w:ascii="Liberation Serif" w:eastAsia="Liberation Serif" w:hAnsi="Liberation Serif" w:cs="Liberation Serif"/>
          <w:sz w:val="24"/>
        </w:rPr>
        <w:t>überschrit</w:t>
      </w:r>
      <w:r w:rsidR="005F7332">
        <w:rPr>
          <w:rFonts w:ascii="Liberation Serif" w:eastAsia="Liberation Serif" w:hAnsi="Liberation Serif" w:cs="Liberation Serif"/>
          <w:sz w:val="24"/>
        </w:rPr>
        <w:t>ten war und die Angaben des Un</w:t>
      </w:r>
      <w:r>
        <w:rPr>
          <w:rFonts w:ascii="Liberation Serif" w:eastAsia="Liberation Serif" w:hAnsi="Liberation Serif" w:cs="Liberation Serif"/>
          <w:sz w:val="24"/>
        </w:rPr>
        <w:t>ternehmer</w:t>
      </w:r>
      <w:r w:rsidR="005F7332">
        <w:rPr>
          <w:rFonts w:ascii="Liberation Serif" w:eastAsia="Liberation Serif" w:hAnsi="Liberation Serif" w:cs="Liberation Serif"/>
          <w:sz w:val="24"/>
        </w:rPr>
        <w:t>s zum voraussichtlichen Gesamt</w:t>
      </w:r>
      <w:r>
        <w:rPr>
          <w:rFonts w:ascii="Liberation Serif" w:eastAsia="Liberation Serif" w:hAnsi="Liberation Serif" w:cs="Liberation Serif"/>
          <w:sz w:val="24"/>
        </w:rPr>
        <w:t xml:space="preserve">umsatz wissentlich unrichtig waren. </w:t>
      </w:r>
    </w:p>
    <w:p w:rsidR="00DA4B87" w:rsidRPr="006D41AA" w:rsidRDefault="006D41AA" w:rsidP="006D41AA">
      <w:pPr>
        <w:spacing w:after="283" w:line="240" w:lineRule="auto"/>
        <w:jc w:val="center"/>
        <w:rPr>
          <w:rFonts w:ascii="Liberation Serif" w:eastAsia="Liberation Serif" w:hAnsi="Liberation Serif" w:cs="Liberation Serif"/>
          <w:sz w:val="24"/>
        </w:rPr>
      </w:pPr>
      <w:r>
        <w:rPr>
          <w:rFonts w:ascii="Liberation Serif" w:eastAsia="Liberation Serif" w:hAnsi="Liberation Serif" w:cs="Liberation Serif"/>
          <w:sz w:val="24"/>
        </w:rPr>
        <w:t>7</w:t>
      </w:r>
    </w:p>
    <w:p w:rsidR="006D41AA" w:rsidRPr="006D41AA" w:rsidRDefault="006D41AA">
      <w:pPr>
        <w:spacing w:after="283" w:line="240" w:lineRule="auto"/>
        <w:rPr>
          <w:rFonts w:ascii="Liberation Serif" w:eastAsia="Liberation Serif" w:hAnsi="Liberation Serif" w:cs="Liberation Serif"/>
          <w:sz w:val="28"/>
          <w:szCs w:val="28"/>
          <w:u w:val="single"/>
        </w:rPr>
      </w:pPr>
      <w:proofErr w:type="spellStart"/>
      <w:r w:rsidRPr="006D41AA">
        <w:rPr>
          <w:rFonts w:ascii="Liberation Serif" w:eastAsia="Liberation Serif" w:hAnsi="Liberation Serif" w:cs="Liberation Serif"/>
          <w:sz w:val="28"/>
          <w:szCs w:val="28"/>
          <w:u w:val="single"/>
        </w:rPr>
        <w:t>USt</w:t>
      </w:r>
      <w:proofErr w:type="spellEnd"/>
      <w:r w:rsidRPr="006D41AA">
        <w:rPr>
          <w:rFonts w:ascii="Liberation Serif" w:eastAsia="Liberation Serif" w:hAnsi="Liberation Serif" w:cs="Liberation Serif"/>
          <w:sz w:val="28"/>
          <w:szCs w:val="28"/>
          <w:u w:val="single"/>
        </w:rPr>
        <w:t>-Satz bei der Herstellung und Lieferung von Futter für verpachtete Schweinemastplätze</w:t>
      </w:r>
    </w:p>
    <w:p w:rsidR="00DA4B87" w:rsidRDefault="00E348FA">
      <w:pPr>
        <w:spacing w:after="283" w:line="240" w:lineRule="auto"/>
        <w:rPr>
          <w:rFonts w:ascii="Liberation Serif" w:eastAsia="Liberation Serif" w:hAnsi="Liberation Serif" w:cs="Liberation Serif"/>
          <w:sz w:val="24"/>
        </w:rPr>
      </w:pPr>
      <w:r>
        <w:rPr>
          <w:rFonts w:ascii="Liberation Serif" w:eastAsia="Liberation Serif" w:hAnsi="Liberation Serif" w:cs="Liberation Serif"/>
          <w:sz w:val="24"/>
        </w:rPr>
        <w:t>Ein Landwir</w:t>
      </w:r>
      <w:r w:rsidR="005F7332">
        <w:rPr>
          <w:rFonts w:ascii="Liberation Serif" w:eastAsia="Liberation Serif" w:hAnsi="Liberation Serif" w:cs="Liberation Serif"/>
          <w:sz w:val="24"/>
        </w:rPr>
        <w:t xml:space="preserve">t hatte für die Jahre 2001 bis </w:t>
      </w:r>
      <w:r>
        <w:rPr>
          <w:rFonts w:ascii="Liberation Serif" w:eastAsia="Liberation Serif" w:hAnsi="Liberation Serif" w:cs="Liberation Serif"/>
          <w:sz w:val="24"/>
        </w:rPr>
        <w:t xml:space="preserve">2017 zur Regelbesteuerung optiert. </w:t>
      </w:r>
      <w:r w:rsidR="005F7332">
        <w:rPr>
          <w:rFonts w:ascii="Liberation Serif" w:eastAsia="Liberation Serif" w:hAnsi="Liberation Serif" w:cs="Liberation Serif"/>
          <w:sz w:val="24"/>
        </w:rPr>
        <w:t xml:space="preserve">Seinen </w:t>
      </w:r>
      <w:r>
        <w:rPr>
          <w:rFonts w:ascii="Liberation Serif" w:eastAsia="Liberation Serif" w:hAnsi="Liberation Serif" w:cs="Liberation Serif"/>
          <w:sz w:val="24"/>
        </w:rPr>
        <w:t>im Jahr 1999</w:t>
      </w:r>
      <w:r w:rsidR="005F7332">
        <w:rPr>
          <w:rFonts w:ascii="Liberation Serif" w:eastAsia="Liberation Serif" w:hAnsi="Liberation Serif" w:cs="Liberation Serif"/>
          <w:sz w:val="24"/>
        </w:rPr>
        <w:t xml:space="preserve"> errichteten Schweinemaststall </w:t>
      </w:r>
      <w:r>
        <w:rPr>
          <w:rFonts w:ascii="Liberation Serif" w:eastAsia="Liberation Serif" w:hAnsi="Liberation Serif" w:cs="Liberation Serif"/>
          <w:sz w:val="24"/>
        </w:rPr>
        <w:t>erweitert</w:t>
      </w:r>
      <w:r w:rsidR="005F7332">
        <w:rPr>
          <w:rFonts w:ascii="Liberation Serif" w:eastAsia="Liberation Serif" w:hAnsi="Liberation Serif" w:cs="Liberation Serif"/>
          <w:sz w:val="24"/>
        </w:rPr>
        <w:t>e er im Jahr 2001 um 1260 Mast</w:t>
      </w:r>
      <w:r>
        <w:rPr>
          <w:rFonts w:ascii="Liberation Serif" w:eastAsia="Liberation Serif" w:hAnsi="Liberation Serif" w:cs="Liberation Serif"/>
          <w:sz w:val="24"/>
        </w:rPr>
        <w:t>plätze. Eine</w:t>
      </w:r>
      <w:r w:rsidR="005F7332">
        <w:rPr>
          <w:rFonts w:ascii="Liberation Serif" w:eastAsia="Liberation Serif" w:hAnsi="Liberation Serif" w:cs="Liberation Serif"/>
          <w:sz w:val="24"/>
        </w:rPr>
        <w:t xml:space="preserve">n abgegrenzten Teil des Stalls </w:t>
      </w:r>
      <w:r>
        <w:rPr>
          <w:rFonts w:ascii="Liberation Serif" w:eastAsia="Liberation Serif" w:hAnsi="Liberation Serif" w:cs="Liberation Serif"/>
          <w:sz w:val="24"/>
        </w:rPr>
        <w:t>mit 840 Ma</w:t>
      </w:r>
      <w:r w:rsidR="005F7332">
        <w:rPr>
          <w:rFonts w:ascii="Liberation Serif" w:eastAsia="Liberation Serif" w:hAnsi="Liberation Serif" w:cs="Liberation Serif"/>
          <w:sz w:val="24"/>
        </w:rPr>
        <w:t>stplätzen verpachtete der Land</w:t>
      </w:r>
      <w:r>
        <w:rPr>
          <w:rFonts w:ascii="Liberation Serif" w:eastAsia="Liberation Serif" w:hAnsi="Liberation Serif" w:cs="Liberation Serif"/>
          <w:sz w:val="24"/>
        </w:rPr>
        <w:t>wirt an sei</w:t>
      </w:r>
      <w:r w:rsidR="005F7332">
        <w:rPr>
          <w:rFonts w:ascii="Liberation Serif" w:eastAsia="Liberation Serif" w:hAnsi="Liberation Serif" w:cs="Liberation Serif"/>
          <w:sz w:val="24"/>
        </w:rPr>
        <w:t>ne Ehefrau. Die gesamte Mastan</w:t>
      </w:r>
      <w:r>
        <w:rPr>
          <w:rFonts w:ascii="Liberation Serif" w:eastAsia="Liberation Serif" w:hAnsi="Liberation Serif" w:cs="Liberation Serif"/>
          <w:sz w:val="24"/>
        </w:rPr>
        <w:t>lage wurde durch eine computerge</w:t>
      </w:r>
      <w:r w:rsidR="00916951">
        <w:rPr>
          <w:rFonts w:ascii="Liberation Serif" w:eastAsia="Liberation Serif" w:hAnsi="Liberation Serif" w:cs="Liberation Serif"/>
          <w:sz w:val="24"/>
        </w:rPr>
        <w:t xml:space="preserve">steuerte </w:t>
      </w:r>
      <w:r>
        <w:rPr>
          <w:rFonts w:ascii="Liberation Serif" w:eastAsia="Liberation Serif" w:hAnsi="Liberation Serif" w:cs="Liberation Serif"/>
          <w:sz w:val="24"/>
        </w:rPr>
        <w:t>Flüssigfuttera</w:t>
      </w:r>
      <w:r w:rsidR="00916951">
        <w:rPr>
          <w:rFonts w:ascii="Liberation Serif" w:eastAsia="Liberation Serif" w:hAnsi="Liberation Serif" w:cs="Liberation Serif"/>
          <w:sz w:val="24"/>
        </w:rPr>
        <w:t xml:space="preserve">nlage versorgt, die allerdings </w:t>
      </w:r>
      <w:r>
        <w:rPr>
          <w:rFonts w:ascii="Liberation Serif" w:eastAsia="Liberation Serif" w:hAnsi="Liberation Serif" w:cs="Liberation Serif"/>
          <w:sz w:val="24"/>
        </w:rPr>
        <w:t xml:space="preserve">nicht mitverpachtet wurde. </w:t>
      </w:r>
    </w:p>
    <w:p w:rsidR="00916951" w:rsidRDefault="00E348FA" w:rsidP="006D41AA">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Das Finanza</w:t>
      </w:r>
      <w:r w:rsidR="00916951">
        <w:rPr>
          <w:rFonts w:ascii="Liberation Serif" w:eastAsia="Liberation Serif" w:hAnsi="Liberation Serif" w:cs="Liberation Serif"/>
          <w:sz w:val="24"/>
        </w:rPr>
        <w:t>mt hatte eine verbindliche Aus</w:t>
      </w:r>
      <w:r>
        <w:rPr>
          <w:rFonts w:ascii="Liberation Serif" w:eastAsia="Liberation Serif" w:hAnsi="Liberation Serif" w:cs="Liberation Serif"/>
          <w:sz w:val="24"/>
        </w:rPr>
        <w:t>kunft erteil</w:t>
      </w:r>
      <w:r w:rsidR="00916951">
        <w:rPr>
          <w:rFonts w:ascii="Liberation Serif" w:eastAsia="Liberation Serif" w:hAnsi="Liberation Serif" w:cs="Liberation Serif"/>
          <w:sz w:val="24"/>
        </w:rPr>
        <w:t xml:space="preserve">t und den Eheleuten bestätigt, </w:t>
      </w:r>
      <w:r>
        <w:rPr>
          <w:rFonts w:ascii="Liberation Serif" w:eastAsia="Liberation Serif" w:hAnsi="Liberation Serif" w:cs="Liberation Serif"/>
          <w:sz w:val="24"/>
        </w:rPr>
        <w:t>dass jed</w:t>
      </w:r>
      <w:r w:rsidR="00916951">
        <w:rPr>
          <w:rFonts w:ascii="Liberation Serif" w:eastAsia="Liberation Serif" w:hAnsi="Liberation Serif" w:cs="Liberation Serif"/>
          <w:sz w:val="24"/>
        </w:rPr>
        <w:t>er Ehegatte einen eigenen land</w:t>
      </w:r>
      <w:r>
        <w:rPr>
          <w:rFonts w:ascii="Liberation Serif" w:eastAsia="Liberation Serif" w:hAnsi="Liberation Serif" w:cs="Liberation Serif"/>
          <w:sz w:val="24"/>
        </w:rPr>
        <w:t>wir</w:t>
      </w:r>
      <w:r w:rsidR="00916951">
        <w:rPr>
          <w:rFonts w:ascii="Liberation Serif" w:eastAsia="Liberation Serif" w:hAnsi="Liberation Serif" w:cs="Liberation Serif"/>
          <w:sz w:val="24"/>
        </w:rPr>
        <w:t>tschaftlichen Betrieb unterhält.</w:t>
      </w:r>
    </w:p>
    <w:p w:rsidR="00DA4B87" w:rsidRDefault="00E348FA" w:rsidP="006D41AA">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Die Ehefrau</w:t>
      </w:r>
      <w:r w:rsidR="00916951">
        <w:rPr>
          <w:rFonts w:ascii="Liberation Serif" w:eastAsia="Liberation Serif" w:hAnsi="Liberation Serif" w:cs="Liberation Serif"/>
          <w:sz w:val="24"/>
        </w:rPr>
        <w:t xml:space="preserve"> machte von der Pauschalbesteu</w:t>
      </w:r>
      <w:r>
        <w:rPr>
          <w:rFonts w:ascii="Liberation Serif" w:eastAsia="Liberation Serif" w:hAnsi="Liberation Serif" w:cs="Liberation Serif"/>
          <w:sz w:val="24"/>
        </w:rPr>
        <w:t>erung Gebrauc</w:t>
      </w:r>
      <w:r w:rsidR="00916951">
        <w:rPr>
          <w:rFonts w:ascii="Liberation Serif" w:eastAsia="Liberation Serif" w:hAnsi="Liberation Serif" w:cs="Liberation Serif"/>
          <w:sz w:val="24"/>
        </w:rPr>
        <w:t xml:space="preserve">h, lieferte ihre Getreide- und </w:t>
      </w:r>
      <w:r>
        <w:rPr>
          <w:rFonts w:ascii="Liberation Serif" w:eastAsia="Liberation Serif" w:hAnsi="Liberation Serif" w:cs="Liberation Serif"/>
          <w:sz w:val="24"/>
        </w:rPr>
        <w:t>Maisernte</w:t>
      </w:r>
      <w:r w:rsidR="00916951">
        <w:rPr>
          <w:rFonts w:ascii="Liberation Serif" w:eastAsia="Liberation Serif" w:hAnsi="Liberation Serif" w:cs="Liberation Serif"/>
          <w:sz w:val="24"/>
        </w:rPr>
        <w:t xml:space="preserve"> an den Betrieb ihres Ehemanns </w:t>
      </w:r>
      <w:r>
        <w:rPr>
          <w:rFonts w:ascii="Liberation Serif" w:eastAsia="Liberation Serif" w:hAnsi="Liberation Serif" w:cs="Liberation Serif"/>
          <w:sz w:val="24"/>
        </w:rPr>
        <w:t>und wie</w:t>
      </w:r>
      <w:r w:rsidR="00916951">
        <w:rPr>
          <w:rFonts w:ascii="Liberation Serif" w:eastAsia="Liberation Serif" w:hAnsi="Liberation Serif" w:cs="Liberation Serif"/>
          <w:sz w:val="24"/>
        </w:rPr>
        <w:t>s in ihren Rechnungen einen Um</w:t>
      </w:r>
      <w:r>
        <w:rPr>
          <w:rFonts w:ascii="Liberation Serif" w:eastAsia="Liberation Serif" w:hAnsi="Liberation Serif" w:cs="Liberation Serif"/>
          <w:sz w:val="24"/>
        </w:rPr>
        <w:t>satzsteuersa</w:t>
      </w:r>
      <w:r w:rsidR="00916951">
        <w:rPr>
          <w:rFonts w:ascii="Liberation Serif" w:eastAsia="Liberation Serif" w:hAnsi="Liberation Serif" w:cs="Liberation Serif"/>
          <w:sz w:val="24"/>
        </w:rPr>
        <w:t xml:space="preserve">tz in Höhe von 10,7 % aus. Der </w:t>
      </w:r>
      <w:r>
        <w:rPr>
          <w:rFonts w:ascii="Liberation Serif" w:eastAsia="Liberation Serif" w:hAnsi="Liberation Serif" w:cs="Liberation Serif"/>
          <w:sz w:val="24"/>
        </w:rPr>
        <w:t>Landwirt stel</w:t>
      </w:r>
      <w:r w:rsidR="00916951">
        <w:rPr>
          <w:rFonts w:ascii="Liberation Serif" w:eastAsia="Liberation Serif" w:hAnsi="Liberation Serif" w:cs="Liberation Serif"/>
          <w:sz w:val="24"/>
        </w:rPr>
        <w:t xml:space="preserve">lte aus der von seiner Ehefrau </w:t>
      </w:r>
      <w:r>
        <w:rPr>
          <w:rFonts w:ascii="Liberation Serif" w:eastAsia="Liberation Serif" w:hAnsi="Liberation Serif" w:cs="Liberation Serif"/>
          <w:sz w:val="24"/>
        </w:rPr>
        <w:t>erworben</w:t>
      </w:r>
      <w:r w:rsidR="00916951">
        <w:rPr>
          <w:rFonts w:ascii="Liberation Serif" w:eastAsia="Liberation Serif" w:hAnsi="Liberation Serif" w:cs="Liberation Serif"/>
          <w:sz w:val="24"/>
        </w:rPr>
        <w:t xml:space="preserve">en Ernte unter Hinzufügung von </w:t>
      </w:r>
      <w:r>
        <w:rPr>
          <w:rFonts w:ascii="Liberation Serif" w:eastAsia="Liberation Serif" w:hAnsi="Liberation Serif" w:cs="Liberation Serif"/>
          <w:sz w:val="24"/>
        </w:rPr>
        <w:t>zugekaufte</w:t>
      </w:r>
      <w:r w:rsidR="00916951">
        <w:rPr>
          <w:rFonts w:ascii="Liberation Serif" w:eastAsia="Liberation Serif" w:hAnsi="Liberation Serif" w:cs="Liberation Serif"/>
          <w:sz w:val="24"/>
        </w:rPr>
        <w:t>n Ergänzungsstoffen Flüssigfut</w:t>
      </w:r>
      <w:r>
        <w:rPr>
          <w:rFonts w:ascii="Liberation Serif" w:eastAsia="Liberation Serif" w:hAnsi="Liberation Serif" w:cs="Liberation Serif"/>
          <w:sz w:val="24"/>
        </w:rPr>
        <w:t>ter her, das d</w:t>
      </w:r>
      <w:r w:rsidR="00916951">
        <w:rPr>
          <w:rFonts w:ascii="Liberation Serif" w:eastAsia="Liberation Serif" w:hAnsi="Liberation Serif" w:cs="Liberation Serif"/>
          <w:sz w:val="24"/>
        </w:rPr>
        <w:t xml:space="preserve">ann in seiner Fütterungsanlage </w:t>
      </w:r>
      <w:r>
        <w:rPr>
          <w:rFonts w:ascii="Liberation Serif" w:eastAsia="Liberation Serif" w:hAnsi="Liberation Serif" w:cs="Liberation Serif"/>
          <w:sz w:val="24"/>
        </w:rPr>
        <w:t>Verwendun</w:t>
      </w:r>
      <w:r w:rsidR="00916951">
        <w:rPr>
          <w:rFonts w:ascii="Liberation Serif" w:eastAsia="Liberation Serif" w:hAnsi="Liberation Serif" w:cs="Liberation Serif"/>
          <w:sz w:val="24"/>
        </w:rPr>
        <w:t xml:space="preserve">g fand. Bei Bedarf wurden auch </w:t>
      </w:r>
      <w:r>
        <w:rPr>
          <w:rFonts w:ascii="Liberation Serif" w:eastAsia="Liberation Serif" w:hAnsi="Liberation Serif" w:cs="Liberation Serif"/>
          <w:sz w:val="24"/>
        </w:rPr>
        <w:t>Tiere, die zum</w:t>
      </w:r>
      <w:r w:rsidR="00916951">
        <w:rPr>
          <w:rFonts w:ascii="Liberation Serif" w:eastAsia="Liberation Serif" w:hAnsi="Liberation Serif" w:cs="Liberation Serif"/>
          <w:sz w:val="24"/>
        </w:rPr>
        <w:t xml:space="preserve"> Betrieb der Ehefrau gehörten, </w:t>
      </w:r>
      <w:r>
        <w:rPr>
          <w:rFonts w:ascii="Liberation Serif" w:eastAsia="Liberation Serif" w:hAnsi="Liberation Serif" w:cs="Liberation Serif"/>
          <w:sz w:val="24"/>
        </w:rPr>
        <w:t>über di</w:t>
      </w:r>
      <w:r w:rsidR="00916951">
        <w:rPr>
          <w:rFonts w:ascii="Liberation Serif" w:eastAsia="Liberation Serif" w:hAnsi="Liberation Serif" w:cs="Liberation Serif"/>
          <w:sz w:val="24"/>
        </w:rPr>
        <w:t xml:space="preserve">e Fütterungsanlage mit Nahrung </w:t>
      </w:r>
      <w:r>
        <w:rPr>
          <w:rFonts w:ascii="Liberation Serif" w:eastAsia="Liberation Serif" w:hAnsi="Liberation Serif" w:cs="Liberation Serif"/>
          <w:sz w:val="24"/>
        </w:rPr>
        <w:t>versorgt. Da</w:t>
      </w:r>
      <w:r w:rsidR="00916951">
        <w:rPr>
          <w:rFonts w:ascii="Liberation Serif" w:eastAsia="Liberation Serif" w:hAnsi="Liberation Serif" w:cs="Liberation Serif"/>
          <w:sz w:val="24"/>
        </w:rPr>
        <w:t xml:space="preserve">s Flüssigfutter wurde in einem </w:t>
      </w:r>
      <w:r>
        <w:rPr>
          <w:rFonts w:ascii="Liberation Serif" w:eastAsia="Liberation Serif" w:hAnsi="Liberation Serif" w:cs="Liberation Serif"/>
          <w:sz w:val="24"/>
        </w:rPr>
        <w:t xml:space="preserve">einzigen </w:t>
      </w:r>
      <w:proofErr w:type="spellStart"/>
      <w:r w:rsidR="00916951">
        <w:rPr>
          <w:rFonts w:ascii="Liberation Serif" w:eastAsia="Liberation Serif" w:hAnsi="Liberation Serif" w:cs="Liberation Serif"/>
          <w:sz w:val="24"/>
        </w:rPr>
        <w:t>Anmischbehälter</w:t>
      </w:r>
      <w:proofErr w:type="spellEnd"/>
      <w:r w:rsidR="00916951">
        <w:rPr>
          <w:rFonts w:ascii="Liberation Serif" w:eastAsia="Liberation Serif" w:hAnsi="Liberation Serif" w:cs="Liberation Serif"/>
          <w:sz w:val="24"/>
        </w:rPr>
        <w:t xml:space="preserve"> für beide Mast</w:t>
      </w:r>
      <w:r>
        <w:rPr>
          <w:rFonts w:ascii="Liberation Serif" w:eastAsia="Liberation Serif" w:hAnsi="Liberation Serif" w:cs="Liberation Serif"/>
          <w:sz w:val="24"/>
        </w:rPr>
        <w:t>ställe z</w:t>
      </w:r>
      <w:r w:rsidR="00916951">
        <w:rPr>
          <w:rFonts w:ascii="Liberation Serif" w:eastAsia="Liberation Serif" w:hAnsi="Liberation Serif" w:cs="Liberation Serif"/>
          <w:sz w:val="24"/>
        </w:rPr>
        <w:t xml:space="preserve">usammengemischt und über einen </w:t>
      </w:r>
      <w:r>
        <w:rPr>
          <w:rFonts w:ascii="Liberation Serif" w:eastAsia="Liberation Serif" w:hAnsi="Liberation Serif" w:cs="Liberation Serif"/>
          <w:sz w:val="24"/>
        </w:rPr>
        <w:t>Fütterungsc</w:t>
      </w:r>
      <w:r w:rsidR="00916951">
        <w:rPr>
          <w:rFonts w:ascii="Liberation Serif" w:eastAsia="Liberation Serif" w:hAnsi="Liberation Serif" w:cs="Liberation Serif"/>
          <w:sz w:val="24"/>
        </w:rPr>
        <w:t xml:space="preserve">omputer verteilt. Der Computer </w:t>
      </w:r>
      <w:r>
        <w:rPr>
          <w:rFonts w:ascii="Liberation Serif" w:eastAsia="Liberation Serif" w:hAnsi="Liberation Serif" w:cs="Liberation Serif"/>
          <w:sz w:val="24"/>
        </w:rPr>
        <w:t>regelte ind</w:t>
      </w:r>
      <w:r w:rsidR="00916951">
        <w:rPr>
          <w:rFonts w:ascii="Liberation Serif" w:eastAsia="Liberation Serif" w:hAnsi="Liberation Serif" w:cs="Liberation Serif"/>
          <w:sz w:val="24"/>
        </w:rPr>
        <w:t xml:space="preserve">ividuell nach den Vorgaben des </w:t>
      </w:r>
      <w:r>
        <w:rPr>
          <w:rFonts w:ascii="Liberation Serif" w:eastAsia="Liberation Serif" w:hAnsi="Liberation Serif" w:cs="Liberation Serif"/>
          <w:sz w:val="24"/>
        </w:rPr>
        <w:t>jeweiligen</w:t>
      </w:r>
      <w:r w:rsidR="00916951">
        <w:rPr>
          <w:rFonts w:ascii="Liberation Serif" w:eastAsia="Liberation Serif" w:hAnsi="Liberation Serif" w:cs="Liberation Serif"/>
          <w:sz w:val="24"/>
        </w:rPr>
        <w:t xml:space="preserve"> Betriebsinhabers die Zusammen</w:t>
      </w:r>
      <w:r>
        <w:rPr>
          <w:rFonts w:ascii="Liberation Serif" w:eastAsia="Liberation Serif" w:hAnsi="Liberation Serif" w:cs="Liberation Serif"/>
          <w:sz w:val="24"/>
        </w:rPr>
        <w:t>setzung des F</w:t>
      </w:r>
      <w:r w:rsidR="00916951">
        <w:rPr>
          <w:rFonts w:ascii="Liberation Serif" w:eastAsia="Liberation Serif" w:hAnsi="Liberation Serif" w:cs="Liberation Serif"/>
          <w:sz w:val="24"/>
        </w:rPr>
        <w:t xml:space="preserve">utters, das sodann über die </w:t>
      </w:r>
      <w:r>
        <w:rPr>
          <w:rFonts w:ascii="Liberation Serif" w:eastAsia="Liberation Serif" w:hAnsi="Liberation Serif" w:cs="Liberation Serif"/>
          <w:sz w:val="24"/>
        </w:rPr>
        <w:t>Misch- und</w:t>
      </w:r>
      <w:r w:rsidR="00916951">
        <w:rPr>
          <w:rFonts w:ascii="Liberation Serif" w:eastAsia="Liberation Serif" w:hAnsi="Liberation Serif" w:cs="Liberation Serif"/>
          <w:sz w:val="24"/>
        </w:rPr>
        <w:t xml:space="preserve"> Verteilanlage verteilt wurde. </w:t>
      </w:r>
      <w:r>
        <w:rPr>
          <w:rFonts w:ascii="Liberation Serif" w:eastAsia="Liberation Serif" w:hAnsi="Liberation Serif" w:cs="Liberation Serif"/>
          <w:sz w:val="24"/>
        </w:rPr>
        <w:t>Im Jahr 2</w:t>
      </w:r>
      <w:r w:rsidR="00916951">
        <w:rPr>
          <w:rFonts w:ascii="Liberation Serif" w:eastAsia="Liberation Serif" w:hAnsi="Liberation Serif" w:cs="Liberation Serif"/>
          <w:sz w:val="24"/>
        </w:rPr>
        <w:t xml:space="preserve">013, das später Gegenstand des </w:t>
      </w:r>
      <w:r>
        <w:rPr>
          <w:rFonts w:ascii="Liberation Serif" w:eastAsia="Liberation Serif" w:hAnsi="Liberation Serif" w:cs="Liberation Serif"/>
          <w:sz w:val="24"/>
        </w:rPr>
        <w:t xml:space="preserve">Rechtsstreits </w:t>
      </w:r>
      <w:r w:rsidR="00916951">
        <w:rPr>
          <w:rFonts w:ascii="Liberation Serif" w:eastAsia="Liberation Serif" w:hAnsi="Liberation Serif" w:cs="Liberation Serif"/>
          <w:sz w:val="24"/>
        </w:rPr>
        <w:t xml:space="preserve">war, stellte der Landwirt (und </w:t>
      </w:r>
      <w:r>
        <w:rPr>
          <w:rFonts w:ascii="Liberation Serif" w:eastAsia="Liberation Serif" w:hAnsi="Liberation Serif" w:cs="Liberation Serif"/>
          <w:sz w:val="24"/>
        </w:rPr>
        <w:t>spätere Klä</w:t>
      </w:r>
      <w:r w:rsidR="00916951">
        <w:rPr>
          <w:rFonts w:ascii="Liberation Serif" w:eastAsia="Liberation Serif" w:hAnsi="Liberation Serif" w:cs="Liberation Serif"/>
          <w:sz w:val="24"/>
        </w:rPr>
        <w:t>ger) seiner Ehefrau Fütterungs</w:t>
      </w:r>
      <w:r>
        <w:rPr>
          <w:rFonts w:ascii="Liberation Serif" w:eastAsia="Liberation Serif" w:hAnsi="Liberation Serif" w:cs="Liberation Serif"/>
          <w:sz w:val="24"/>
        </w:rPr>
        <w:t>kosten in R</w:t>
      </w:r>
      <w:r w:rsidR="00916951">
        <w:rPr>
          <w:rFonts w:ascii="Liberation Serif" w:eastAsia="Liberation Serif" w:hAnsi="Liberation Serif" w:cs="Liberation Serif"/>
          <w:sz w:val="24"/>
        </w:rPr>
        <w:t xml:space="preserve">echnung, die er dem ermäßigten </w:t>
      </w:r>
      <w:r>
        <w:rPr>
          <w:rFonts w:ascii="Liberation Serif" w:eastAsia="Liberation Serif" w:hAnsi="Liberation Serif" w:cs="Liberation Serif"/>
          <w:sz w:val="24"/>
        </w:rPr>
        <w:t>Steuersatz unt</w:t>
      </w:r>
      <w:r w:rsidR="00916951">
        <w:rPr>
          <w:rFonts w:ascii="Liberation Serif" w:eastAsia="Liberation Serif" w:hAnsi="Liberation Serif" w:cs="Liberation Serif"/>
          <w:sz w:val="24"/>
        </w:rPr>
        <w:t xml:space="preserve">erwarf (§ 12 Abs. 2 Nr. 1 UStG </w:t>
      </w:r>
      <w:proofErr w:type="spellStart"/>
      <w:r>
        <w:rPr>
          <w:rFonts w:ascii="Liberation Serif" w:eastAsia="Liberation Serif" w:hAnsi="Liberation Serif" w:cs="Liberation Serif"/>
          <w:sz w:val="24"/>
        </w:rPr>
        <w:t>i.V.m</w:t>
      </w:r>
      <w:proofErr w:type="spellEnd"/>
      <w:r>
        <w:rPr>
          <w:rFonts w:ascii="Liberation Serif" w:eastAsia="Liberation Serif" w:hAnsi="Liberation Serif" w:cs="Liberation Serif"/>
          <w:sz w:val="24"/>
        </w:rPr>
        <w:t>. Anlage 2 Nr. 37).</w:t>
      </w:r>
    </w:p>
    <w:p w:rsidR="00DA4B87" w:rsidRDefault="00E348FA">
      <w:pPr>
        <w:spacing w:after="283" w:line="240" w:lineRule="auto"/>
        <w:rPr>
          <w:rFonts w:ascii="Liberation Serif" w:eastAsia="Liberation Serif" w:hAnsi="Liberation Serif" w:cs="Liberation Serif"/>
          <w:sz w:val="24"/>
        </w:rPr>
      </w:pPr>
      <w:r>
        <w:rPr>
          <w:rFonts w:ascii="Liberation Serif" w:eastAsia="Liberation Serif" w:hAnsi="Liberation Serif" w:cs="Liberation Serif"/>
          <w:sz w:val="24"/>
        </w:rPr>
        <w:t>Im Rahmen</w:t>
      </w:r>
      <w:r w:rsidR="00916951">
        <w:rPr>
          <w:rFonts w:ascii="Liberation Serif" w:eastAsia="Liberation Serif" w:hAnsi="Liberation Serif" w:cs="Liberation Serif"/>
          <w:sz w:val="24"/>
        </w:rPr>
        <w:t xml:space="preserve"> einer Betriebsprüfung vertrat </w:t>
      </w:r>
      <w:r>
        <w:rPr>
          <w:rFonts w:ascii="Liberation Serif" w:eastAsia="Liberation Serif" w:hAnsi="Liberation Serif" w:cs="Liberation Serif"/>
          <w:sz w:val="24"/>
        </w:rPr>
        <w:t xml:space="preserve">der Prüfer </w:t>
      </w:r>
      <w:r w:rsidR="00916951">
        <w:rPr>
          <w:rFonts w:ascii="Liberation Serif" w:eastAsia="Liberation Serif" w:hAnsi="Liberation Serif" w:cs="Liberation Serif"/>
          <w:sz w:val="24"/>
        </w:rPr>
        <w:t xml:space="preserve">die Auffassung, die Versorgung </w:t>
      </w:r>
      <w:r>
        <w:rPr>
          <w:rFonts w:ascii="Liberation Serif" w:eastAsia="Liberation Serif" w:hAnsi="Liberation Serif" w:cs="Liberation Serif"/>
          <w:sz w:val="24"/>
        </w:rPr>
        <w:t>der an die Ehefrau verpachteten Mastplätze mit Flüssig</w:t>
      </w:r>
      <w:r w:rsidR="00916951">
        <w:rPr>
          <w:rFonts w:ascii="Liberation Serif" w:eastAsia="Liberation Serif" w:hAnsi="Liberation Serif" w:cs="Liberation Serif"/>
          <w:sz w:val="24"/>
        </w:rPr>
        <w:t>futter unterliege dem Regelsteu</w:t>
      </w:r>
      <w:r>
        <w:rPr>
          <w:rFonts w:ascii="Liberation Serif" w:eastAsia="Liberation Serif" w:hAnsi="Liberation Serif" w:cs="Liberation Serif"/>
          <w:sz w:val="24"/>
        </w:rPr>
        <w:t>ersatz. Es läge keine beg</w:t>
      </w:r>
      <w:r w:rsidR="00916951">
        <w:rPr>
          <w:rFonts w:ascii="Liberation Serif" w:eastAsia="Liberation Serif" w:hAnsi="Liberation Serif" w:cs="Liberation Serif"/>
          <w:sz w:val="24"/>
        </w:rPr>
        <w:t>ünstigte Futterlie</w:t>
      </w:r>
      <w:r>
        <w:rPr>
          <w:rFonts w:ascii="Liberation Serif" w:eastAsia="Liberation Serif" w:hAnsi="Liberation Serif" w:cs="Liberation Serif"/>
          <w:sz w:val="24"/>
        </w:rPr>
        <w:t xml:space="preserve">ferung, </w:t>
      </w:r>
      <w:r w:rsidR="00916951">
        <w:rPr>
          <w:rFonts w:ascii="Liberation Serif" w:eastAsia="Liberation Serif" w:hAnsi="Liberation Serif" w:cs="Liberation Serif"/>
          <w:sz w:val="24"/>
        </w:rPr>
        <w:t>sondern eine aus mehreren Kompo</w:t>
      </w:r>
      <w:r>
        <w:rPr>
          <w:rFonts w:ascii="Liberation Serif" w:eastAsia="Liberation Serif" w:hAnsi="Liberation Serif" w:cs="Liberation Serif"/>
          <w:sz w:val="24"/>
        </w:rPr>
        <w:t>nenten best</w:t>
      </w:r>
      <w:r w:rsidR="00916951">
        <w:rPr>
          <w:rFonts w:ascii="Liberation Serif" w:eastAsia="Liberation Serif" w:hAnsi="Liberation Serif" w:cs="Liberation Serif"/>
          <w:sz w:val="24"/>
        </w:rPr>
        <w:t xml:space="preserve">ehende Fütterungsleistung vor, </w:t>
      </w:r>
      <w:r>
        <w:rPr>
          <w:rFonts w:ascii="Liberation Serif" w:eastAsia="Liberation Serif" w:hAnsi="Liberation Serif" w:cs="Liberation Serif"/>
          <w:sz w:val="24"/>
        </w:rPr>
        <w:t>die regulär zu</w:t>
      </w:r>
      <w:r w:rsidR="00916951">
        <w:rPr>
          <w:rFonts w:ascii="Liberation Serif" w:eastAsia="Liberation Serif" w:hAnsi="Liberation Serif" w:cs="Liberation Serif"/>
          <w:sz w:val="24"/>
        </w:rPr>
        <w:t xml:space="preserve"> versteuern sei. Die Folge war </w:t>
      </w:r>
      <w:r>
        <w:rPr>
          <w:rFonts w:ascii="Liberation Serif" w:eastAsia="Liberation Serif" w:hAnsi="Liberation Serif" w:cs="Liberation Serif"/>
          <w:sz w:val="24"/>
        </w:rPr>
        <w:t>eine Ände</w:t>
      </w:r>
      <w:r w:rsidR="00916951">
        <w:rPr>
          <w:rFonts w:ascii="Liberation Serif" w:eastAsia="Liberation Serif" w:hAnsi="Liberation Serif" w:cs="Liberation Serif"/>
          <w:sz w:val="24"/>
        </w:rPr>
        <w:t xml:space="preserve">rung des Umsatzsteuerbescheids </w:t>
      </w:r>
      <w:r>
        <w:rPr>
          <w:rFonts w:ascii="Liberation Serif" w:eastAsia="Liberation Serif" w:hAnsi="Liberation Serif" w:cs="Liberation Serif"/>
          <w:sz w:val="24"/>
        </w:rPr>
        <w:t>des Jahres</w:t>
      </w:r>
      <w:r w:rsidR="00916951">
        <w:rPr>
          <w:rFonts w:ascii="Liberation Serif" w:eastAsia="Liberation Serif" w:hAnsi="Liberation Serif" w:cs="Liberation Serif"/>
          <w:sz w:val="24"/>
        </w:rPr>
        <w:t xml:space="preserve"> 2013. Dagegen klagte der Land</w:t>
      </w:r>
      <w:r>
        <w:rPr>
          <w:rFonts w:ascii="Liberation Serif" w:eastAsia="Liberation Serif" w:hAnsi="Liberation Serif" w:cs="Liberation Serif"/>
          <w:sz w:val="24"/>
        </w:rPr>
        <w:t xml:space="preserve">wirt vor dem Finanzgericht. </w:t>
      </w:r>
    </w:p>
    <w:p w:rsidR="00DA4B87" w:rsidRDefault="00E348FA" w:rsidP="006D41AA">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Das Finanzger</w:t>
      </w:r>
      <w:r w:rsidR="00916951">
        <w:rPr>
          <w:rFonts w:ascii="Liberation Serif" w:eastAsia="Liberation Serif" w:hAnsi="Liberation Serif" w:cs="Liberation Serif"/>
          <w:sz w:val="24"/>
        </w:rPr>
        <w:t xml:space="preserve">icht Münster wies die Klage ab </w:t>
      </w:r>
      <w:r>
        <w:rPr>
          <w:rFonts w:ascii="Liberation Serif" w:eastAsia="Liberation Serif" w:hAnsi="Liberation Serif" w:cs="Liberation Serif"/>
          <w:sz w:val="24"/>
        </w:rPr>
        <w:t>und bestäti</w:t>
      </w:r>
      <w:r w:rsidR="00916951">
        <w:rPr>
          <w:rFonts w:ascii="Liberation Serif" w:eastAsia="Liberation Serif" w:hAnsi="Liberation Serif" w:cs="Liberation Serif"/>
          <w:sz w:val="24"/>
        </w:rPr>
        <w:t xml:space="preserve">gte damit die Rechtsauffassung </w:t>
      </w:r>
      <w:r>
        <w:rPr>
          <w:rFonts w:ascii="Liberation Serif" w:eastAsia="Liberation Serif" w:hAnsi="Liberation Serif" w:cs="Liberation Serif"/>
          <w:sz w:val="24"/>
        </w:rPr>
        <w:t>des Fina</w:t>
      </w:r>
      <w:r w:rsidR="00916951">
        <w:rPr>
          <w:rFonts w:ascii="Liberation Serif" w:eastAsia="Liberation Serif" w:hAnsi="Liberation Serif" w:cs="Liberation Serif"/>
          <w:sz w:val="24"/>
        </w:rPr>
        <w:t xml:space="preserve">nzamtes (Urteil vom 25.2.2021, </w:t>
      </w:r>
      <w:r>
        <w:rPr>
          <w:rFonts w:ascii="Liberation Serif" w:eastAsia="Liberation Serif" w:hAnsi="Liberation Serif" w:cs="Liberation Serif"/>
          <w:sz w:val="24"/>
        </w:rPr>
        <w:t>5 K 3446/18 U)</w:t>
      </w:r>
      <w:r w:rsidR="00916951">
        <w:rPr>
          <w:rFonts w:ascii="Liberation Serif" w:eastAsia="Liberation Serif" w:hAnsi="Liberation Serif" w:cs="Liberation Serif"/>
          <w:sz w:val="24"/>
        </w:rPr>
        <w:t xml:space="preserve">. Es lehnte ab, die erbrachten </w:t>
      </w:r>
      <w:r>
        <w:rPr>
          <w:rFonts w:ascii="Liberation Serif" w:eastAsia="Liberation Serif" w:hAnsi="Liberation Serif" w:cs="Liberation Serif"/>
          <w:sz w:val="24"/>
        </w:rPr>
        <w:t>Fütterungs</w:t>
      </w:r>
      <w:r w:rsidR="00916951">
        <w:rPr>
          <w:rFonts w:ascii="Liberation Serif" w:eastAsia="Liberation Serif" w:hAnsi="Liberation Serif" w:cs="Liberation Serif"/>
          <w:sz w:val="24"/>
        </w:rPr>
        <w:t xml:space="preserve">leistungen ermäßigt mit 7 % zu </w:t>
      </w:r>
      <w:r>
        <w:rPr>
          <w:rFonts w:ascii="Liberation Serif" w:eastAsia="Liberation Serif" w:hAnsi="Liberation Serif" w:cs="Liberation Serif"/>
          <w:sz w:val="24"/>
        </w:rPr>
        <w:t xml:space="preserve">versteuern. </w:t>
      </w:r>
    </w:p>
    <w:p w:rsidR="006D41AA" w:rsidRDefault="00E348FA" w:rsidP="006D41AA">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In der Sache führte d</w:t>
      </w:r>
      <w:r w:rsidR="00916951">
        <w:rPr>
          <w:rFonts w:ascii="Liberation Serif" w:eastAsia="Liberation Serif" w:hAnsi="Liberation Serif" w:cs="Liberation Serif"/>
          <w:sz w:val="24"/>
        </w:rPr>
        <w:t>as Gericht aus: Der Land</w:t>
      </w:r>
      <w:r>
        <w:rPr>
          <w:rFonts w:ascii="Liberation Serif" w:eastAsia="Liberation Serif" w:hAnsi="Liberation Serif" w:cs="Liberation Serif"/>
          <w:sz w:val="24"/>
        </w:rPr>
        <w:t>wirt hat kein bere</w:t>
      </w:r>
      <w:r w:rsidR="00916951">
        <w:rPr>
          <w:rFonts w:ascii="Liberation Serif" w:eastAsia="Liberation Serif" w:hAnsi="Liberation Serif" w:cs="Liberation Serif"/>
          <w:sz w:val="24"/>
        </w:rPr>
        <w:t xml:space="preserve">its fertig zubereitetes Futter </w:t>
      </w:r>
      <w:r>
        <w:rPr>
          <w:rFonts w:ascii="Liberation Serif" w:eastAsia="Liberation Serif" w:hAnsi="Liberation Serif" w:cs="Liberation Serif"/>
          <w:sz w:val="24"/>
        </w:rPr>
        <w:t>an den Betri</w:t>
      </w:r>
      <w:r w:rsidR="00916951">
        <w:rPr>
          <w:rFonts w:ascii="Liberation Serif" w:eastAsia="Liberation Serif" w:hAnsi="Liberation Serif" w:cs="Liberation Serif"/>
          <w:sz w:val="24"/>
        </w:rPr>
        <w:t xml:space="preserve">eb seiner Ehefrau im Sinne von </w:t>
      </w:r>
      <w:r>
        <w:rPr>
          <w:rFonts w:ascii="Liberation Serif" w:eastAsia="Liberation Serif" w:hAnsi="Liberation Serif" w:cs="Liberation Serif"/>
          <w:sz w:val="24"/>
        </w:rPr>
        <w:t>§ 12 Abs. 2 Nr.</w:t>
      </w:r>
      <w:r w:rsidR="00916951">
        <w:rPr>
          <w:rFonts w:ascii="Liberation Serif" w:eastAsia="Liberation Serif" w:hAnsi="Liberation Serif" w:cs="Liberation Serif"/>
          <w:sz w:val="24"/>
        </w:rPr>
        <w:t xml:space="preserve"> 1 </w:t>
      </w:r>
      <w:proofErr w:type="spellStart"/>
      <w:r w:rsidR="00916951">
        <w:rPr>
          <w:rFonts w:ascii="Liberation Serif" w:eastAsia="Liberation Serif" w:hAnsi="Liberation Serif" w:cs="Liberation Serif"/>
          <w:sz w:val="24"/>
        </w:rPr>
        <w:t>i.V.m</w:t>
      </w:r>
      <w:proofErr w:type="spellEnd"/>
      <w:r w:rsidR="00916951">
        <w:rPr>
          <w:rFonts w:ascii="Liberation Serif" w:eastAsia="Liberation Serif" w:hAnsi="Liberation Serif" w:cs="Liberation Serif"/>
          <w:sz w:val="24"/>
        </w:rPr>
        <w:t xml:space="preserve">. Anlage 2 Nr. 37 UStG </w:t>
      </w:r>
      <w:r>
        <w:rPr>
          <w:rFonts w:ascii="Liberation Serif" w:eastAsia="Liberation Serif" w:hAnsi="Liberation Serif" w:cs="Liberation Serif"/>
          <w:sz w:val="24"/>
        </w:rPr>
        <w:t>geliefert. Erbr</w:t>
      </w:r>
      <w:r w:rsidR="00916951">
        <w:rPr>
          <w:rFonts w:ascii="Liberation Serif" w:eastAsia="Liberation Serif" w:hAnsi="Liberation Serif" w:cs="Liberation Serif"/>
          <w:sz w:val="24"/>
        </w:rPr>
        <w:t xml:space="preserve">acht hat der Kläger ein Bündel </w:t>
      </w:r>
      <w:r>
        <w:rPr>
          <w:rFonts w:ascii="Liberation Serif" w:eastAsia="Liberation Serif" w:hAnsi="Liberation Serif" w:cs="Liberation Serif"/>
          <w:sz w:val="24"/>
        </w:rPr>
        <w:t>an Leistun</w:t>
      </w:r>
      <w:r w:rsidR="00916951">
        <w:rPr>
          <w:rFonts w:ascii="Liberation Serif" w:eastAsia="Liberation Serif" w:hAnsi="Liberation Serif" w:cs="Liberation Serif"/>
          <w:sz w:val="24"/>
        </w:rPr>
        <w:t>gen, wobei der Dienstleitungsan</w:t>
      </w:r>
      <w:r>
        <w:rPr>
          <w:rFonts w:ascii="Liberation Serif" w:eastAsia="Liberation Serif" w:hAnsi="Liberation Serif" w:cs="Liberation Serif"/>
          <w:sz w:val="24"/>
        </w:rPr>
        <w:t>teil überwo</w:t>
      </w:r>
      <w:r w:rsidR="00916951">
        <w:rPr>
          <w:rFonts w:ascii="Liberation Serif" w:eastAsia="Liberation Serif" w:hAnsi="Liberation Serif" w:cs="Liberation Serif"/>
          <w:sz w:val="24"/>
        </w:rPr>
        <w:t xml:space="preserve">g. Bei der Abgrenzung zwischen </w:t>
      </w:r>
      <w:r>
        <w:rPr>
          <w:rFonts w:ascii="Liberation Serif" w:eastAsia="Liberation Serif" w:hAnsi="Liberation Serif" w:cs="Liberation Serif"/>
          <w:sz w:val="24"/>
        </w:rPr>
        <w:t xml:space="preserve">Lieferung </w:t>
      </w:r>
      <w:r w:rsidR="00916951">
        <w:rPr>
          <w:rFonts w:ascii="Liberation Serif" w:eastAsia="Liberation Serif" w:hAnsi="Liberation Serif" w:cs="Liberation Serif"/>
          <w:sz w:val="24"/>
        </w:rPr>
        <w:t xml:space="preserve">und Dienstleistung ist auf die </w:t>
      </w:r>
      <w:r>
        <w:rPr>
          <w:rFonts w:ascii="Liberation Serif" w:eastAsia="Liberation Serif" w:hAnsi="Liberation Serif" w:cs="Liberation Serif"/>
          <w:sz w:val="24"/>
        </w:rPr>
        <w:t xml:space="preserve">Sicht des </w:t>
      </w:r>
      <w:r w:rsidR="00916951">
        <w:rPr>
          <w:rFonts w:ascii="Liberation Serif" w:eastAsia="Liberation Serif" w:hAnsi="Liberation Serif" w:cs="Liberation Serif"/>
          <w:sz w:val="24"/>
        </w:rPr>
        <w:t>Durchschnittsverbrauchers abzu</w:t>
      </w:r>
      <w:r>
        <w:rPr>
          <w:rFonts w:ascii="Liberation Serif" w:eastAsia="Liberation Serif" w:hAnsi="Liberation Serif" w:cs="Liberation Serif"/>
          <w:sz w:val="24"/>
        </w:rPr>
        <w:t>stellen. Erfo</w:t>
      </w:r>
      <w:r w:rsidR="00916951">
        <w:rPr>
          <w:rFonts w:ascii="Liberation Serif" w:eastAsia="Liberation Serif" w:hAnsi="Liberation Serif" w:cs="Liberation Serif"/>
          <w:sz w:val="24"/>
        </w:rPr>
        <w:t>rderlich ist die Gesamtbetrach</w:t>
      </w:r>
      <w:r>
        <w:rPr>
          <w:rFonts w:ascii="Liberation Serif" w:eastAsia="Liberation Serif" w:hAnsi="Liberation Serif" w:cs="Liberation Serif"/>
          <w:sz w:val="24"/>
        </w:rPr>
        <w:t>tung all</w:t>
      </w:r>
      <w:r w:rsidR="00916951">
        <w:rPr>
          <w:rFonts w:ascii="Liberation Serif" w:eastAsia="Liberation Serif" w:hAnsi="Liberation Serif" w:cs="Liberation Serif"/>
          <w:sz w:val="24"/>
        </w:rPr>
        <w:t xml:space="preserve">er Handlungen, die vorgenommen </w:t>
      </w:r>
      <w:r>
        <w:rPr>
          <w:rFonts w:ascii="Liberation Serif" w:eastAsia="Liberation Serif" w:hAnsi="Liberation Serif" w:cs="Liberation Serif"/>
          <w:sz w:val="24"/>
        </w:rPr>
        <w:t>werden,</w:t>
      </w:r>
      <w:r w:rsidR="00916951">
        <w:rPr>
          <w:rFonts w:ascii="Liberation Serif" w:eastAsia="Liberation Serif" w:hAnsi="Liberation Serif" w:cs="Liberation Serif"/>
          <w:sz w:val="24"/>
        </w:rPr>
        <w:t xml:space="preserve"> um den konkreten Umsatz auszu</w:t>
      </w:r>
      <w:r>
        <w:rPr>
          <w:rFonts w:ascii="Liberation Serif" w:eastAsia="Liberation Serif" w:hAnsi="Liberation Serif" w:cs="Liberation Serif"/>
          <w:sz w:val="24"/>
        </w:rPr>
        <w:t>führen. Dabei i</w:t>
      </w:r>
      <w:r w:rsidR="00916951">
        <w:rPr>
          <w:rFonts w:ascii="Liberation Serif" w:eastAsia="Liberation Serif" w:hAnsi="Liberation Serif" w:cs="Liberation Serif"/>
          <w:sz w:val="24"/>
        </w:rPr>
        <w:t xml:space="preserve">st nicht nur die quantitative, </w:t>
      </w:r>
      <w:r>
        <w:rPr>
          <w:rFonts w:ascii="Liberation Serif" w:eastAsia="Liberation Serif" w:hAnsi="Liberation Serif" w:cs="Liberation Serif"/>
          <w:sz w:val="24"/>
        </w:rPr>
        <w:t>sondern auch</w:t>
      </w:r>
      <w:r w:rsidR="00916951">
        <w:rPr>
          <w:rFonts w:ascii="Liberation Serif" w:eastAsia="Liberation Serif" w:hAnsi="Liberation Serif" w:cs="Liberation Serif"/>
          <w:sz w:val="24"/>
        </w:rPr>
        <w:t xml:space="preserve"> die qualitative Bedeu</w:t>
      </w:r>
      <w:r w:rsidR="006D41AA">
        <w:rPr>
          <w:rFonts w:ascii="Liberation Serif" w:eastAsia="Liberation Serif" w:hAnsi="Liberation Serif" w:cs="Liberation Serif"/>
          <w:sz w:val="24"/>
        </w:rPr>
        <w:t xml:space="preserve">tung der </w:t>
      </w:r>
      <w:r>
        <w:rPr>
          <w:rFonts w:ascii="Liberation Serif" w:eastAsia="Liberation Serif" w:hAnsi="Liberation Serif" w:cs="Liberation Serif"/>
          <w:sz w:val="24"/>
        </w:rPr>
        <w:t>Dienstlei</w:t>
      </w:r>
      <w:r w:rsidR="00916951">
        <w:rPr>
          <w:rFonts w:ascii="Liberation Serif" w:eastAsia="Liberation Serif" w:hAnsi="Liberation Serif" w:cs="Liberation Serif"/>
          <w:sz w:val="24"/>
        </w:rPr>
        <w:t>stungselemente zu berücksichti</w:t>
      </w:r>
      <w:r>
        <w:rPr>
          <w:rFonts w:ascii="Liberation Serif" w:eastAsia="Liberation Serif" w:hAnsi="Liberation Serif" w:cs="Liberation Serif"/>
          <w:sz w:val="24"/>
        </w:rPr>
        <w:t xml:space="preserve">gen und </w:t>
      </w:r>
      <w:r w:rsidR="006D41AA">
        <w:rPr>
          <w:rFonts w:ascii="Liberation Serif" w:eastAsia="Liberation Serif" w:hAnsi="Liberation Serif" w:cs="Liberation Serif"/>
          <w:sz w:val="24"/>
        </w:rPr>
        <w:t>dann den Lieferelementen gegen</w:t>
      </w:r>
      <w:r>
        <w:rPr>
          <w:rFonts w:ascii="Liberation Serif" w:eastAsia="Liberation Serif" w:hAnsi="Liberation Serif" w:cs="Liberation Serif"/>
          <w:sz w:val="24"/>
        </w:rPr>
        <w:t>überzustellen, s</w:t>
      </w:r>
      <w:r w:rsidR="00916951">
        <w:rPr>
          <w:rFonts w:ascii="Liberation Serif" w:eastAsia="Liberation Serif" w:hAnsi="Liberation Serif" w:cs="Liberation Serif"/>
          <w:sz w:val="24"/>
        </w:rPr>
        <w:t xml:space="preserve">tellte das Finanzgericht fest. </w:t>
      </w:r>
      <w:r>
        <w:rPr>
          <w:rFonts w:ascii="Liberation Serif" w:eastAsia="Liberation Serif" w:hAnsi="Liberation Serif" w:cs="Liberation Serif"/>
          <w:sz w:val="24"/>
        </w:rPr>
        <w:t>Im Streitfall liegt eine einheitliche Le</w:t>
      </w:r>
      <w:r w:rsidR="00916951">
        <w:rPr>
          <w:rFonts w:ascii="Liberation Serif" w:eastAsia="Liberation Serif" w:hAnsi="Liberation Serif" w:cs="Liberation Serif"/>
          <w:sz w:val="24"/>
        </w:rPr>
        <w:t xml:space="preserve">istung </w:t>
      </w:r>
      <w:r>
        <w:rPr>
          <w:rFonts w:ascii="Liberation Serif" w:eastAsia="Liberation Serif" w:hAnsi="Liberation Serif" w:cs="Liberation Serif"/>
          <w:sz w:val="24"/>
        </w:rPr>
        <w:t>vor, die s</w:t>
      </w:r>
      <w:r w:rsidR="00916951">
        <w:rPr>
          <w:rFonts w:ascii="Liberation Serif" w:eastAsia="Liberation Serif" w:hAnsi="Liberation Serif" w:cs="Liberation Serif"/>
          <w:sz w:val="24"/>
        </w:rPr>
        <w:t>ich aus Lieferungs- und Dienst</w:t>
      </w:r>
      <w:r>
        <w:rPr>
          <w:rFonts w:ascii="Liberation Serif" w:eastAsia="Liberation Serif" w:hAnsi="Liberation Serif" w:cs="Liberation Serif"/>
          <w:sz w:val="24"/>
        </w:rPr>
        <w:t>leistung</w:t>
      </w:r>
      <w:r w:rsidR="00916951">
        <w:rPr>
          <w:rFonts w:ascii="Liberation Serif" w:eastAsia="Liberation Serif" w:hAnsi="Liberation Serif" w:cs="Liberation Serif"/>
          <w:sz w:val="24"/>
        </w:rPr>
        <w:t xml:space="preserve">selemente zusammensetzt, wobei </w:t>
      </w:r>
      <w:r>
        <w:rPr>
          <w:rFonts w:ascii="Liberation Serif" w:eastAsia="Liberation Serif" w:hAnsi="Liberation Serif" w:cs="Liberation Serif"/>
          <w:sz w:val="24"/>
        </w:rPr>
        <w:t>letztere</w:t>
      </w:r>
      <w:r w:rsidR="00916951">
        <w:rPr>
          <w:rFonts w:ascii="Liberation Serif" w:eastAsia="Liberation Serif" w:hAnsi="Liberation Serif" w:cs="Liberation Serif"/>
          <w:sz w:val="24"/>
        </w:rPr>
        <w:t xml:space="preserve"> das größte Gewicht haben. </w:t>
      </w:r>
    </w:p>
    <w:p w:rsidR="006D41AA" w:rsidRDefault="00916951" w:rsidP="006D41AA">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 xml:space="preserve">Der </w:t>
      </w:r>
      <w:r w:rsidR="00E348FA">
        <w:rPr>
          <w:rFonts w:ascii="Liberation Serif" w:eastAsia="Liberation Serif" w:hAnsi="Liberation Serif" w:cs="Liberation Serif"/>
          <w:sz w:val="24"/>
        </w:rPr>
        <w:t>gesamte Pro</w:t>
      </w:r>
      <w:r>
        <w:rPr>
          <w:rFonts w:ascii="Liberation Serif" w:eastAsia="Liberation Serif" w:hAnsi="Liberation Serif" w:cs="Liberation Serif"/>
          <w:sz w:val="24"/>
        </w:rPr>
        <w:t xml:space="preserve">zess, der die Futterproduktion </w:t>
      </w:r>
      <w:r w:rsidR="00E348FA">
        <w:rPr>
          <w:rFonts w:ascii="Liberation Serif" w:eastAsia="Liberation Serif" w:hAnsi="Liberation Serif" w:cs="Liberation Serif"/>
          <w:sz w:val="24"/>
        </w:rPr>
        <w:t xml:space="preserve">und </w:t>
      </w:r>
      <w:proofErr w:type="spellStart"/>
      <w:r w:rsidR="00E348FA">
        <w:rPr>
          <w:rFonts w:ascii="Liberation Serif" w:eastAsia="Liberation Serif" w:hAnsi="Liberation Serif" w:cs="Liberation Serif"/>
          <w:sz w:val="24"/>
        </w:rPr>
        <w:t>Befütterun</w:t>
      </w:r>
      <w:r>
        <w:rPr>
          <w:rFonts w:ascii="Liberation Serif" w:eastAsia="Liberation Serif" w:hAnsi="Liberation Serif" w:cs="Liberation Serif"/>
          <w:sz w:val="24"/>
        </w:rPr>
        <w:t>g</w:t>
      </w:r>
      <w:proofErr w:type="spellEnd"/>
      <w:r>
        <w:rPr>
          <w:rFonts w:ascii="Liberation Serif" w:eastAsia="Liberation Serif" w:hAnsi="Liberation Serif" w:cs="Liberation Serif"/>
          <w:sz w:val="24"/>
        </w:rPr>
        <w:t xml:space="preserve"> umfasst, lässt sich nicht in </w:t>
      </w:r>
      <w:r w:rsidR="00E348FA">
        <w:rPr>
          <w:rFonts w:ascii="Liberation Serif" w:eastAsia="Liberation Serif" w:hAnsi="Liberation Serif" w:cs="Liberation Serif"/>
          <w:sz w:val="24"/>
        </w:rPr>
        <w:t>eine Futterlieferung und eine „Futter</w:t>
      </w:r>
      <w:r>
        <w:rPr>
          <w:rFonts w:ascii="Liberation Serif" w:eastAsia="Liberation Serif" w:hAnsi="Liberation Serif" w:cs="Liberation Serif"/>
          <w:sz w:val="24"/>
        </w:rPr>
        <w:t>ma</w:t>
      </w:r>
      <w:r w:rsidR="00E348FA">
        <w:rPr>
          <w:rFonts w:ascii="Liberation Serif" w:eastAsia="Liberation Serif" w:hAnsi="Liberation Serif" w:cs="Liberation Serif"/>
          <w:sz w:val="24"/>
        </w:rPr>
        <w:t>nagement-Dienstleistung“ aufteilen. In seinem U</w:t>
      </w:r>
      <w:r>
        <w:rPr>
          <w:rFonts w:ascii="Liberation Serif" w:eastAsia="Liberation Serif" w:hAnsi="Liberation Serif" w:cs="Liberation Serif"/>
          <w:sz w:val="24"/>
        </w:rPr>
        <w:t xml:space="preserve">rteil stellt das Gericht zudem </w:t>
      </w:r>
      <w:r w:rsidR="00E348FA">
        <w:rPr>
          <w:rFonts w:ascii="Liberation Serif" w:eastAsia="Liberation Serif" w:hAnsi="Liberation Serif" w:cs="Liberation Serif"/>
          <w:sz w:val="24"/>
        </w:rPr>
        <w:t xml:space="preserve">fest, dass </w:t>
      </w:r>
      <w:r>
        <w:rPr>
          <w:rFonts w:ascii="Liberation Serif" w:eastAsia="Liberation Serif" w:hAnsi="Liberation Serif" w:cs="Liberation Serif"/>
          <w:sz w:val="24"/>
        </w:rPr>
        <w:t xml:space="preserve">seine Entscheidung im Einklang </w:t>
      </w:r>
      <w:r w:rsidR="00E348FA">
        <w:rPr>
          <w:rFonts w:ascii="Liberation Serif" w:eastAsia="Liberation Serif" w:hAnsi="Liberation Serif" w:cs="Liberation Serif"/>
          <w:sz w:val="24"/>
        </w:rPr>
        <w:t xml:space="preserve">mit der </w:t>
      </w:r>
      <w:r>
        <w:rPr>
          <w:rFonts w:ascii="Liberation Serif" w:eastAsia="Liberation Serif" w:hAnsi="Liberation Serif" w:cs="Liberation Serif"/>
          <w:sz w:val="24"/>
        </w:rPr>
        <w:t xml:space="preserve">Rechtsprechung </w:t>
      </w:r>
      <w:proofErr w:type="gramStart"/>
      <w:r>
        <w:rPr>
          <w:rFonts w:ascii="Liberation Serif" w:eastAsia="Liberation Serif" w:hAnsi="Liberation Serif" w:cs="Liberation Serif"/>
          <w:sz w:val="24"/>
        </w:rPr>
        <w:t>des EuGH</w:t>
      </w:r>
      <w:proofErr w:type="gramEnd"/>
      <w:r>
        <w:rPr>
          <w:rFonts w:ascii="Liberation Serif" w:eastAsia="Liberation Serif" w:hAnsi="Liberation Serif" w:cs="Liberation Serif"/>
          <w:sz w:val="24"/>
        </w:rPr>
        <w:t xml:space="preserve"> stehe, </w:t>
      </w:r>
      <w:r w:rsidR="00E348FA">
        <w:rPr>
          <w:rFonts w:ascii="Liberation Serif" w:eastAsia="Liberation Serif" w:hAnsi="Liberation Serif" w:cs="Liberation Serif"/>
          <w:sz w:val="24"/>
        </w:rPr>
        <w:t>wonach i</w:t>
      </w:r>
      <w:r>
        <w:rPr>
          <w:rFonts w:ascii="Liberation Serif" w:eastAsia="Liberation Serif" w:hAnsi="Liberation Serif" w:cs="Liberation Serif"/>
          <w:sz w:val="24"/>
        </w:rPr>
        <w:t xml:space="preserve">m Falle eines Leistungsbündels </w:t>
      </w:r>
      <w:r w:rsidR="00E348FA">
        <w:rPr>
          <w:rFonts w:ascii="Liberation Serif" w:eastAsia="Liberation Serif" w:hAnsi="Liberation Serif" w:cs="Liberation Serif"/>
          <w:sz w:val="24"/>
        </w:rPr>
        <w:t>eine Gesam</w:t>
      </w:r>
      <w:r>
        <w:rPr>
          <w:rFonts w:ascii="Liberation Serif" w:eastAsia="Liberation Serif" w:hAnsi="Liberation Serif" w:cs="Liberation Serif"/>
          <w:sz w:val="24"/>
        </w:rPr>
        <w:t xml:space="preserve">tbetrachtung notwendig sei, um </w:t>
      </w:r>
      <w:r w:rsidR="00E348FA">
        <w:rPr>
          <w:rFonts w:ascii="Liberation Serif" w:eastAsia="Liberation Serif" w:hAnsi="Liberation Serif" w:cs="Liberation Serif"/>
          <w:sz w:val="24"/>
        </w:rPr>
        <w:t>festzustellen</w:t>
      </w:r>
      <w:r>
        <w:rPr>
          <w:rFonts w:ascii="Liberation Serif" w:eastAsia="Liberation Serif" w:hAnsi="Liberation Serif" w:cs="Liberation Serif"/>
          <w:sz w:val="24"/>
        </w:rPr>
        <w:t xml:space="preserve">, ob es sich um zwei getrennte </w:t>
      </w:r>
      <w:r w:rsidR="00E348FA">
        <w:rPr>
          <w:rFonts w:ascii="Liberation Serif" w:eastAsia="Liberation Serif" w:hAnsi="Liberation Serif" w:cs="Liberation Serif"/>
          <w:sz w:val="24"/>
        </w:rPr>
        <w:t>oder eine einheitliche Leistung handelt. Die Revisi</w:t>
      </w:r>
      <w:r>
        <w:rPr>
          <w:rFonts w:ascii="Liberation Serif" w:eastAsia="Liberation Serif" w:hAnsi="Liberation Serif" w:cs="Liberation Serif"/>
          <w:sz w:val="24"/>
        </w:rPr>
        <w:t>on vor dem Bundesfinanzhof wur</w:t>
      </w:r>
      <w:r w:rsidR="00E348FA">
        <w:rPr>
          <w:rFonts w:ascii="Liberation Serif" w:eastAsia="Liberation Serif" w:hAnsi="Liberation Serif" w:cs="Liberation Serif"/>
          <w:sz w:val="24"/>
        </w:rPr>
        <w:t xml:space="preserve">de zugelassen. </w:t>
      </w:r>
    </w:p>
    <w:p w:rsidR="006D41AA" w:rsidRDefault="006D41AA" w:rsidP="006D41AA">
      <w:pPr>
        <w:spacing w:after="0" w:line="240" w:lineRule="auto"/>
        <w:jc w:val="center"/>
        <w:rPr>
          <w:rFonts w:ascii="Liberation Serif" w:eastAsia="Liberation Serif" w:hAnsi="Liberation Serif" w:cs="Liberation Serif"/>
          <w:sz w:val="24"/>
        </w:rPr>
      </w:pPr>
      <w:r>
        <w:rPr>
          <w:rFonts w:ascii="Liberation Serif" w:eastAsia="Liberation Serif" w:hAnsi="Liberation Serif" w:cs="Liberation Serif"/>
          <w:sz w:val="24"/>
        </w:rPr>
        <w:t>8</w:t>
      </w:r>
    </w:p>
    <w:p w:rsidR="006D41AA" w:rsidRPr="006D41AA" w:rsidRDefault="006D41AA" w:rsidP="006D41AA">
      <w:pPr>
        <w:spacing w:after="283" w:line="240" w:lineRule="auto"/>
        <w:rPr>
          <w:rFonts w:ascii="Liberation Serif" w:eastAsia="Liberation Serif" w:hAnsi="Liberation Serif" w:cs="Liberation Serif"/>
          <w:sz w:val="28"/>
          <w:szCs w:val="28"/>
          <w:u w:val="single"/>
        </w:rPr>
      </w:pPr>
      <w:r w:rsidRPr="006D41AA">
        <w:rPr>
          <w:rFonts w:ascii="Liberation Serif" w:eastAsia="Liberation Serif" w:hAnsi="Liberation Serif" w:cs="Liberation Serif"/>
          <w:sz w:val="28"/>
          <w:szCs w:val="28"/>
          <w:u w:val="single"/>
        </w:rPr>
        <w:t xml:space="preserve">Beschränkung des ordentlichen Holzeinschlags im Forstwirtschaftsjahr 2021 </w:t>
      </w:r>
    </w:p>
    <w:p w:rsidR="00DA4B87" w:rsidRDefault="00E348FA">
      <w:pPr>
        <w:spacing w:after="283" w:line="240" w:lineRule="auto"/>
        <w:rPr>
          <w:rFonts w:ascii="Liberation Serif" w:eastAsia="Liberation Serif" w:hAnsi="Liberation Serif" w:cs="Liberation Serif"/>
          <w:sz w:val="24"/>
        </w:rPr>
      </w:pPr>
      <w:r>
        <w:rPr>
          <w:rFonts w:ascii="Liberation Serif" w:eastAsia="Liberation Serif" w:hAnsi="Liberation Serif" w:cs="Liberation Serif"/>
          <w:sz w:val="24"/>
        </w:rPr>
        <w:t>Die seit 2</w:t>
      </w:r>
      <w:r w:rsidR="00916951">
        <w:rPr>
          <w:rFonts w:ascii="Liberation Serif" w:eastAsia="Liberation Serif" w:hAnsi="Liberation Serif" w:cs="Liberation Serif"/>
          <w:sz w:val="24"/>
        </w:rPr>
        <w:t>018 aufgetretenen Extremwetter</w:t>
      </w:r>
      <w:r>
        <w:rPr>
          <w:rFonts w:ascii="Liberation Serif" w:eastAsia="Liberation Serif" w:hAnsi="Liberation Serif" w:cs="Liberation Serif"/>
          <w:sz w:val="24"/>
        </w:rPr>
        <w:t xml:space="preserve">ereignisse </w:t>
      </w:r>
      <w:r w:rsidR="00916951">
        <w:rPr>
          <w:rFonts w:ascii="Liberation Serif" w:eastAsia="Liberation Serif" w:hAnsi="Liberation Serif" w:cs="Liberation Serif"/>
          <w:sz w:val="24"/>
        </w:rPr>
        <w:t>(Stürme, Hitze- und Dürreperio</w:t>
      </w:r>
      <w:r>
        <w:rPr>
          <w:rFonts w:ascii="Liberation Serif" w:eastAsia="Liberation Serif" w:hAnsi="Liberation Serif" w:cs="Liberation Serif"/>
          <w:sz w:val="24"/>
        </w:rPr>
        <w:t>den) und der</w:t>
      </w:r>
      <w:r w:rsidR="00916951">
        <w:rPr>
          <w:rFonts w:ascii="Liberation Serif" w:eastAsia="Liberation Serif" w:hAnsi="Liberation Serif" w:cs="Liberation Serif"/>
          <w:sz w:val="24"/>
        </w:rPr>
        <w:t xml:space="preserve"> nachfolgende Schädlingsbefall </w:t>
      </w:r>
      <w:r>
        <w:rPr>
          <w:rFonts w:ascii="Liberation Serif" w:eastAsia="Liberation Serif" w:hAnsi="Liberation Serif" w:cs="Liberation Serif"/>
          <w:sz w:val="24"/>
        </w:rPr>
        <w:t>haben in</w:t>
      </w:r>
      <w:r w:rsidR="00916951">
        <w:rPr>
          <w:rFonts w:ascii="Liberation Serif" w:eastAsia="Liberation Serif" w:hAnsi="Liberation Serif" w:cs="Liberation Serif"/>
          <w:sz w:val="24"/>
        </w:rPr>
        <w:t xml:space="preserve"> Deutschland zu einem immensen </w:t>
      </w:r>
      <w:r>
        <w:rPr>
          <w:rFonts w:ascii="Liberation Serif" w:eastAsia="Liberation Serif" w:hAnsi="Liberation Serif" w:cs="Liberation Serif"/>
          <w:sz w:val="24"/>
        </w:rPr>
        <w:t>Anfall von Ka</w:t>
      </w:r>
      <w:r w:rsidR="00916951">
        <w:rPr>
          <w:rFonts w:ascii="Liberation Serif" w:eastAsia="Liberation Serif" w:hAnsi="Liberation Serif" w:cs="Liberation Serif"/>
          <w:sz w:val="24"/>
        </w:rPr>
        <w:t xml:space="preserve">lamitätsholz geführt. Der sich </w:t>
      </w:r>
      <w:r>
        <w:rPr>
          <w:rFonts w:ascii="Liberation Serif" w:eastAsia="Liberation Serif" w:hAnsi="Liberation Serif" w:cs="Liberation Serif"/>
          <w:sz w:val="24"/>
        </w:rPr>
        <w:t>daraus er</w:t>
      </w:r>
      <w:r w:rsidR="00916951">
        <w:rPr>
          <w:rFonts w:ascii="Liberation Serif" w:eastAsia="Liberation Serif" w:hAnsi="Liberation Serif" w:cs="Liberation Serif"/>
          <w:sz w:val="24"/>
        </w:rPr>
        <w:t xml:space="preserve">gebende Angebotsüberhang hatte </w:t>
      </w:r>
      <w:r>
        <w:rPr>
          <w:rFonts w:ascii="Liberation Serif" w:eastAsia="Liberation Serif" w:hAnsi="Liberation Serif" w:cs="Liberation Serif"/>
          <w:sz w:val="24"/>
        </w:rPr>
        <w:t>erheblic</w:t>
      </w:r>
      <w:r w:rsidR="00916951">
        <w:rPr>
          <w:rFonts w:ascii="Liberation Serif" w:eastAsia="Liberation Serif" w:hAnsi="Liberation Serif" w:cs="Liberation Serif"/>
          <w:sz w:val="24"/>
        </w:rPr>
        <w:t>he Auswirkungen auf die Holzab</w:t>
      </w:r>
      <w:r>
        <w:rPr>
          <w:rFonts w:ascii="Liberation Serif" w:eastAsia="Liberation Serif" w:hAnsi="Liberation Serif" w:cs="Liberation Serif"/>
          <w:sz w:val="24"/>
        </w:rPr>
        <w:t>satzmärkte</w:t>
      </w:r>
      <w:r w:rsidR="00916951">
        <w:rPr>
          <w:rFonts w:ascii="Liberation Serif" w:eastAsia="Liberation Serif" w:hAnsi="Liberation Serif" w:cs="Liberation Serif"/>
          <w:sz w:val="24"/>
        </w:rPr>
        <w:t>. Durch die globale Corona-Pan</w:t>
      </w:r>
      <w:r>
        <w:rPr>
          <w:rFonts w:ascii="Liberation Serif" w:eastAsia="Liberation Serif" w:hAnsi="Liberation Serif" w:cs="Liberation Serif"/>
          <w:sz w:val="24"/>
        </w:rPr>
        <w:t xml:space="preserve">demie verschärfte sich die Lage noch weiter. </w:t>
      </w:r>
    </w:p>
    <w:p w:rsidR="00DA4B87" w:rsidRDefault="00E348FA" w:rsidP="006D41AA">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Die Wald</w:t>
      </w:r>
      <w:r w:rsidR="00916951">
        <w:rPr>
          <w:rFonts w:ascii="Liberation Serif" w:eastAsia="Liberation Serif" w:hAnsi="Liberation Serif" w:cs="Liberation Serif"/>
          <w:sz w:val="24"/>
        </w:rPr>
        <w:t xml:space="preserve">schäden in den Jahren 2018 bis </w:t>
      </w:r>
      <w:r>
        <w:rPr>
          <w:rFonts w:ascii="Liberation Serif" w:eastAsia="Liberation Serif" w:hAnsi="Liberation Serif" w:cs="Liberation Serif"/>
          <w:sz w:val="24"/>
        </w:rPr>
        <w:t xml:space="preserve">2020 wurden </w:t>
      </w:r>
      <w:r w:rsidR="00916951">
        <w:rPr>
          <w:rFonts w:ascii="Liberation Serif" w:eastAsia="Liberation Serif" w:hAnsi="Liberation Serif" w:cs="Liberation Serif"/>
          <w:sz w:val="24"/>
        </w:rPr>
        <w:t xml:space="preserve">bundesweit insgesamt auf </w:t>
      </w:r>
      <w:r>
        <w:rPr>
          <w:rFonts w:ascii="Liberation Serif" w:eastAsia="Liberation Serif" w:hAnsi="Liberation Serif" w:cs="Liberation Serif"/>
          <w:sz w:val="24"/>
        </w:rPr>
        <w:t>176 Mill</w:t>
      </w:r>
      <w:r w:rsidR="00916951">
        <w:rPr>
          <w:rFonts w:ascii="Liberation Serif" w:eastAsia="Liberation Serif" w:hAnsi="Liberation Serif" w:cs="Liberation Serif"/>
          <w:sz w:val="24"/>
        </w:rPr>
        <w:t xml:space="preserve">ionen Kubikmeter Schadholz und </w:t>
      </w:r>
      <w:r>
        <w:rPr>
          <w:rFonts w:ascii="Liberation Serif" w:eastAsia="Liberation Serif" w:hAnsi="Liberation Serif" w:cs="Liberation Serif"/>
          <w:sz w:val="24"/>
        </w:rPr>
        <w:t xml:space="preserve">die wieder </w:t>
      </w:r>
      <w:r w:rsidR="00916951">
        <w:rPr>
          <w:rFonts w:ascii="Liberation Serif" w:eastAsia="Liberation Serif" w:hAnsi="Liberation Serif" w:cs="Liberation Serif"/>
          <w:sz w:val="24"/>
        </w:rPr>
        <w:t>zu bewaldende Fläche auf insge</w:t>
      </w:r>
      <w:r>
        <w:rPr>
          <w:rFonts w:ascii="Liberation Serif" w:eastAsia="Liberation Serif" w:hAnsi="Liberation Serif" w:cs="Liberation Serif"/>
          <w:sz w:val="24"/>
        </w:rPr>
        <w:t xml:space="preserve">samt rund </w:t>
      </w:r>
      <w:r w:rsidR="00916951">
        <w:rPr>
          <w:rFonts w:ascii="Liberation Serif" w:eastAsia="Liberation Serif" w:hAnsi="Liberation Serif" w:cs="Liberation Serif"/>
          <w:sz w:val="24"/>
        </w:rPr>
        <w:t xml:space="preserve">247.000 Hektar geschätzt. Dies </w:t>
      </w:r>
      <w:r>
        <w:rPr>
          <w:rFonts w:ascii="Liberation Serif" w:eastAsia="Liberation Serif" w:hAnsi="Liberation Serif" w:cs="Liberation Serif"/>
          <w:sz w:val="24"/>
        </w:rPr>
        <w:t xml:space="preserve">sind die </w:t>
      </w:r>
      <w:r w:rsidR="00916951">
        <w:rPr>
          <w:rFonts w:ascii="Liberation Serif" w:eastAsia="Liberation Serif" w:hAnsi="Liberation Serif" w:cs="Liberation Serif"/>
          <w:sz w:val="24"/>
        </w:rPr>
        <w:t>größten Waldschäden seit Beste</w:t>
      </w:r>
      <w:r>
        <w:rPr>
          <w:rFonts w:ascii="Liberation Serif" w:eastAsia="Liberation Serif" w:hAnsi="Liberation Serif" w:cs="Liberation Serif"/>
          <w:sz w:val="24"/>
        </w:rPr>
        <w:t xml:space="preserve">hen der Bundesrepublik Deutschland. </w:t>
      </w:r>
    </w:p>
    <w:p w:rsidR="00DA4B87" w:rsidRDefault="00E348FA" w:rsidP="006D41AA">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Infolge der angefallenen Ka</w:t>
      </w:r>
      <w:r w:rsidR="00916951">
        <w:rPr>
          <w:rFonts w:ascii="Liberation Serif" w:eastAsia="Liberation Serif" w:hAnsi="Liberation Serif" w:cs="Liberation Serif"/>
          <w:sz w:val="24"/>
        </w:rPr>
        <w:t>lamitätsholz</w:t>
      </w:r>
      <w:r>
        <w:rPr>
          <w:rFonts w:ascii="Liberation Serif" w:eastAsia="Liberation Serif" w:hAnsi="Liberation Serif" w:cs="Liberation Serif"/>
          <w:sz w:val="24"/>
        </w:rPr>
        <w:t>menge e</w:t>
      </w:r>
      <w:r w:rsidR="00916951">
        <w:rPr>
          <w:rFonts w:ascii="Liberation Serif" w:eastAsia="Liberation Serif" w:hAnsi="Liberation Serif" w:cs="Liberation Serif"/>
          <w:sz w:val="24"/>
        </w:rPr>
        <w:t>ntwickelte sich eine schwerwie</w:t>
      </w:r>
      <w:r>
        <w:rPr>
          <w:rFonts w:ascii="Liberation Serif" w:eastAsia="Liberation Serif" w:hAnsi="Liberation Serif" w:cs="Liberation Serif"/>
          <w:sz w:val="24"/>
        </w:rPr>
        <w:t>gende Ma</w:t>
      </w:r>
      <w:r w:rsidR="00916951">
        <w:rPr>
          <w:rFonts w:ascii="Liberation Serif" w:eastAsia="Liberation Serif" w:hAnsi="Liberation Serif" w:cs="Liberation Serif"/>
          <w:sz w:val="24"/>
        </w:rPr>
        <w:t>rktstörung mit einem gravieren</w:t>
      </w:r>
      <w:r>
        <w:rPr>
          <w:rFonts w:ascii="Liberation Serif" w:eastAsia="Liberation Serif" w:hAnsi="Liberation Serif" w:cs="Liberation Serif"/>
          <w:sz w:val="24"/>
        </w:rPr>
        <w:t>den Verfall der Holzpreise.</w:t>
      </w:r>
    </w:p>
    <w:p w:rsidR="00DA4B87" w:rsidRDefault="00E348FA" w:rsidP="006D41AA">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Dieser Mar</w:t>
      </w:r>
      <w:r w:rsidR="00916951">
        <w:rPr>
          <w:rFonts w:ascii="Liberation Serif" w:eastAsia="Liberation Serif" w:hAnsi="Liberation Serif" w:cs="Liberation Serif"/>
          <w:sz w:val="24"/>
        </w:rPr>
        <w:t xml:space="preserve">ktstörung soll entgegengewirkt </w:t>
      </w:r>
      <w:r>
        <w:rPr>
          <w:rFonts w:ascii="Liberation Serif" w:eastAsia="Liberation Serif" w:hAnsi="Liberation Serif" w:cs="Liberation Serif"/>
          <w:sz w:val="24"/>
        </w:rPr>
        <w:t>werden. Di</w:t>
      </w:r>
      <w:r w:rsidR="00916951">
        <w:rPr>
          <w:rFonts w:ascii="Liberation Serif" w:eastAsia="Liberation Serif" w:hAnsi="Liberation Serif" w:cs="Liberation Serif"/>
          <w:sz w:val="24"/>
        </w:rPr>
        <w:t>e Verordnung über die Beschrän</w:t>
      </w:r>
      <w:r>
        <w:rPr>
          <w:rFonts w:ascii="Liberation Serif" w:eastAsia="Liberation Serif" w:hAnsi="Liberation Serif" w:cs="Liberation Serif"/>
          <w:sz w:val="24"/>
        </w:rPr>
        <w:t xml:space="preserve">kung des </w:t>
      </w:r>
      <w:r w:rsidR="00916951">
        <w:rPr>
          <w:rFonts w:ascii="Liberation Serif" w:eastAsia="Liberation Serif" w:hAnsi="Liberation Serif" w:cs="Liberation Serif"/>
          <w:sz w:val="24"/>
        </w:rPr>
        <w:t xml:space="preserve">ordentlichen Holzeinschlags im </w:t>
      </w:r>
      <w:r>
        <w:rPr>
          <w:rFonts w:ascii="Liberation Serif" w:eastAsia="Liberation Serif" w:hAnsi="Liberation Serif" w:cs="Liberation Serif"/>
          <w:sz w:val="24"/>
        </w:rPr>
        <w:t>Forstwirts</w:t>
      </w:r>
      <w:r w:rsidR="00916951">
        <w:rPr>
          <w:rFonts w:ascii="Liberation Serif" w:eastAsia="Liberation Serif" w:hAnsi="Liberation Serif" w:cs="Liberation Serif"/>
          <w:sz w:val="24"/>
        </w:rPr>
        <w:t xml:space="preserve">chaftsjahr 2021 zielt auf eine </w:t>
      </w:r>
      <w:r>
        <w:rPr>
          <w:rFonts w:ascii="Liberation Serif" w:eastAsia="Liberation Serif" w:hAnsi="Liberation Serif" w:cs="Liberation Serif"/>
          <w:sz w:val="24"/>
        </w:rPr>
        <w:t>Begrenzun</w:t>
      </w:r>
      <w:r w:rsidR="00916951">
        <w:rPr>
          <w:rFonts w:ascii="Liberation Serif" w:eastAsia="Liberation Serif" w:hAnsi="Liberation Serif" w:cs="Liberation Serif"/>
          <w:sz w:val="24"/>
        </w:rPr>
        <w:t xml:space="preserve">g des Holzeinschlags und damit </w:t>
      </w:r>
      <w:r>
        <w:rPr>
          <w:rFonts w:ascii="Liberation Serif" w:eastAsia="Liberation Serif" w:hAnsi="Liberation Serif" w:cs="Liberation Serif"/>
          <w:sz w:val="24"/>
        </w:rPr>
        <w:t>der Angebo</w:t>
      </w:r>
      <w:r w:rsidR="00916951">
        <w:rPr>
          <w:rFonts w:ascii="Liberation Serif" w:eastAsia="Liberation Serif" w:hAnsi="Liberation Serif" w:cs="Liberation Serif"/>
          <w:sz w:val="24"/>
        </w:rPr>
        <w:t xml:space="preserve">tsmenge ab. Dadurch sollen die </w:t>
      </w:r>
      <w:r>
        <w:rPr>
          <w:rFonts w:ascii="Liberation Serif" w:eastAsia="Liberation Serif" w:hAnsi="Liberation Serif" w:cs="Liberation Serif"/>
          <w:sz w:val="24"/>
        </w:rPr>
        <w:t>negat</w:t>
      </w:r>
      <w:r w:rsidR="00916951">
        <w:rPr>
          <w:rFonts w:ascii="Liberation Serif" w:eastAsia="Liberation Serif" w:hAnsi="Liberation Serif" w:cs="Liberation Serif"/>
          <w:sz w:val="24"/>
        </w:rPr>
        <w:t>iven Auswirkungen der Schadener</w:t>
      </w:r>
      <w:r>
        <w:rPr>
          <w:rFonts w:ascii="Liberation Serif" w:eastAsia="Liberation Serif" w:hAnsi="Liberation Serif" w:cs="Liberation Serif"/>
          <w:sz w:val="24"/>
        </w:rPr>
        <w:t xml:space="preserve">eignisse auf den Holzmarkt ausgeglichen werden. Die </w:t>
      </w:r>
      <w:r w:rsidR="00916951">
        <w:rPr>
          <w:rFonts w:ascii="Liberation Serif" w:eastAsia="Liberation Serif" w:hAnsi="Liberation Serif" w:cs="Liberation Serif"/>
          <w:sz w:val="24"/>
        </w:rPr>
        <w:t xml:space="preserve">Auswertung der Länderabfrage </w:t>
      </w:r>
      <w:r>
        <w:rPr>
          <w:rFonts w:ascii="Liberation Serif" w:eastAsia="Liberation Serif" w:hAnsi="Liberation Serif" w:cs="Liberation Serif"/>
          <w:sz w:val="24"/>
        </w:rPr>
        <w:t xml:space="preserve">zeigt eine regional </w:t>
      </w:r>
      <w:r w:rsidR="00916951">
        <w:rPr>
          <w:rFonts w:ascii="Liberation Serif" w:eastAsia="Liberation Serif" w:hAnsi="Liberation Serif" w:cs="Liberation Serif"/>
          <w:sz w:val="24"/>
        </w:rPr>
        <w:t>differenzierte Betroffen</w:t>
      </w:r>
      <w:r>
        <w:rPr>
          <w:rFonts w:ascii="Liberation Serif" w:eastAsia="Liberation Serif" w:hAnsi="Liberation Serif" w:cs="Liberation Serif"/>
          <w:sz w:val="24"/>
        </w:rPr>
        <w:t>heit mit</w:t>
      </w:r>
      <w:r w:rsidR="00916951">
        <w:rPr>
          <w:rFonts w:ascii="Liberation Serif" w:eastAsia="Liberation Serif" w:hAnsi="Liberation Serif" w:cs="Liberation Serif"/>
          <w:sz w:val="24"/>
        </w:rPr>
        <w:t xml:space="preserve"> dem Schwerpunkt auf Nordrhein-</w:t>
      </w:r>
      <w:r>
        <w:rPr>
          <w:rFonts w:ascii="Liberation Serif" w:eastAsia="Liberation Serif" w:hAnsi="Liberation Serif" w:cs="Liberation Serif"/>
          <w:sz w:val="24"/>
        </w:rPr>
        <w:t xml:space="preserve">Westfalen </w:t>
      </w:r>
      <w:r w:rsidR="00916951">
        <w:rPr>
          <w:rFonts w:ascii="Liberation Serif" w:eastAsia="Liberation Serif" w:hAnsi="Liberation Serif" w:cs="Liberation Serif"/>
          <w:sz w:val="24"/>
        </w:rPr>
        <w:t>und erheblichen Schäden in Bay</w:t>
      </w:r>
      <w:r>
        <w:rPr>
          <w:rFonts w:ascii="Liberation Serif" w:eastAsia="Liberation Serif" w:hAnsi="Liberation Serif" w:cs="Liberation Serif"/>
          <w:sz w:val="24"/>
        </w:rPr>
        <w:t>ern, Hessen,</w:t>
      </w:r>
      <w:r w:rsidR="00916951">
        <w:rPr>
          <w:rFonts w:ascii="Liberation Serif" w:eastAsia="Liberation Serif" w:hAnsi="Liberation Serif" w:cs="Liberation Serif"/>
          <w:sz w:val="24"/>
        </w:rPr>
        <w:t xml:space="preserve"> Sachsen-Anhalt, Thüringen und </w:t>
      </w:r>
      <w:r>
        <w:rPr>
          <w:rFonts w:ascii="Liberation Serif" w:eastAsia="Liberation Serif" w:hAnsi="Liberation Serif" w:cs="Liberation Serif"/>
          <w:sz w:val="24"/>
        </w:rPr>
        <w:t xml:space="preserve">Sachsen. </w:t>
      </w:r>
      <w:r w:rsidR="00916951">
        <w:rPr>
          <w:rFonts w:ascii="Liberation Serif" w:eastAsia="Liberation Serif" w:hAnsi="Liberation Serif" w:cs="Liberation Serif"/>
          <w:sz w:val="24"/>
        </w:rPr>
        <w:t xml:space="preserve">Für eine ausgleichende Wirkung </w:t>
      </w:r>
      <w:r>
        <w:rPr>
          <w:rFonts w:ascii="Liberation Serif" w:eastAsia="Liberation Serif" w:hAnsi="Liberation Serif" w:cs="Liberation Serif"/>
          <w:sz w:val="24"/>
        </w:rPr>
        <w:t>auf dem H</w:t>
      </w:r>
      <w:r w:rsidR="00916951">
        <w:rPr>
          <w:rFonts w:ascii="Liberation Serif" w:eastAsia="Liberation Serif" w:hAnsi="Liberation Serif" w:cs="Liberation Serif"/>
          <w:sz w:val="24"/>
        </w:rPr>
        <w:t>olzmarkt ist daher eine bundes</w:t>
      </w:r>
      <w:r>
        <w:rPr>
          <w:rFonts w:ascii="Liberation Serif" w:eastAsia="Liberation Serif" w:hAnsi="Liberation Serif" w:cs="Liberation Serif"/>
          <w:sz w:val="24"/>
        </w:rPr>
        <w:t>weite Regelung erforde</w:t>
      </w:r>
      <w:r w:rsidR="00916951">
        <w:rPr>
          <w:rFonts w:ascii="Liberation Serif" w:eastAsia="Liberation Serif" w:hAnsi="Liberation Serif" w:cs="Liberation Serif"/>
          <w:sz w:val="24"/>
        </w:rPr>
        <w:t>rlich, um den be</w:t>
      </w:r>
      <w:r>
        <w:rPr>
          <w:rFonts w:ascii="Liberation Serif" w:eastAsia="Liberation Serif" w:hAnsi="Liberation Serif" w:cs="Liberation Serif"/>
          <w:sz w:val="24"/>
        </w:rPr>
        <w:t>sonders be</w:t>
      </w:r>
      <w:r w:rsidR="00916951">
        <w:rPr>
          <w:rFonts w:ascii="Liberation Serif" w:eastAsia="Liberation Serif" w:hAnsi="Liberation Serif" w:cs="Liberation Serif"/>
          <w:sz w:val="24"/>
        </w:rPr>
        <w:t xml:space="preserve">troffenen Ländern wieder einen </w:t>
      </w:r>
      <w:r>
        <w:rPr>
          <w:rFonts w:ascii="Liberation Serif" w:eastAsia="Liberation Serif" w:hAnsi="Liberation Serif" w:cs="Liberation Serif"/>
          <w:sz w:val="24"/>
        </w:rPr>
        <w:t xml:space="preserve">besseren Marktzugang zu ermöglichen. </w:t>
      </w:r>
    </w:p>
    <w:p w:rsidR="00DA4B87" w:rsidRDefault="00E348FA">
      <w:pPr>
        <w:spacing w:after="283" w:line="240" w:lineRule="auto"/>
        <w:rPr>
          <w:rFonts w:ascii="Liberation Serif" w:eastAsia="Liberation Serif" w:hAnsi="Liberation Serif" w:cs="Liberation Serif"/>
          <w:sz w:val="24"/>
        </w:rPr>
      </w:pPr>
      <w:r>
        <w:rPr>
          <w:rFonts w:ascii="Liberation Serif" w:eastAsia="Liberation Serif" w:hAnsi="Liberation Serif" w:cs="Liberation Serif"/>
          <w:sz w:val="24"/>
        </w:rPr>
        <w:t xml:space="preserve">Bundestag </w:t>
      </w:r>
      <w:r w:rsidR="00916951">
        <w:rPr>
          <w:rFonts w:ascii="Liberation Serif" w:eastAsia="Liberation Serif" w:hAnsi="Liberation Serif" w:cs="Liberation Serif"/>
          <w:sz w:val="24"/>
        </w:rPr>
        <w:t>und Bundesrat haben der Rechts</w:t>
      </w:r>
      <w:r>
        <w:rPr>
          <w:rFonts w:ascii="Liberation Serif" w:eastAsia="Liberation Serif" w:hAnsi="Liberation Serif" w:cs="Liberation Serif"/>
          <w:sz w:val="24"/>
        </w:rPr>
        <w:t>verordnung zug</w:t>
      </w:r>
      <w:r w:rsidR="00916951">
        <w:rPr>
          <w:rFonts w:ascii="Liberation Serif" w:eastAsia="Liberation Serif" w:hAnsi="Liberation Serif" w:cs="Liberation Serif"/>
          <w:sz w:val="24"/>
        </w:rPr>
        <w:t xml:space="preserve">estimmt; sie ist Ende April in </w:t>
      </w:r>
      <w:r>
        <w:rPr>
          <w:rFonts w:ascii="Liberation Serif" w:eastAsia="Liberation Serif" w:hAnsi="Liberation Serif" w:cs="Liberation Serif"/>
          <w:sz w:val="24"/>
        </w:rPr>
        <w:t xml:space="preserve">Kraft getreten. </w:t>
      </w:r>
    </w:p>
    <w:p w:rsidR="006D41AA" w:rsidRPr="006D41AA" w:rsidRDefault="006D41AA" w:rsidP="006D41AA">
      <w:pPr>
        <w:spacing w:after="283" w:line="240" w:lineRule="auto"/>
        <w:rPr>
          <w:rFonts w:ascii="Liberation Serif" w:eastAsia="Liberation Serif" w:hAnsi="Liberation Serif" w:cs="Liberation Serif"/>
          <w:sz w:val="28"/>
          <w:szCs w:val="28"/>
          <w:u w:val="single"/>
        </w:rPr>
      </w:pPr>
      <w:r w:rsidRPr="006D41AA">
        <w:rPr>
          <w:rFonts w:ascii="Liberation Serif" w:eastAsia="Liberation Serif" w:hAnsi="Liberation Serif" w:cs="Liberation Serif"/>
          <w:sz w:val="28"/>
          <w:szCs w:val="28"/>
          <w:u w:val="single"/>
        </w:rPr>
        <w:t>Keine Kfz-Steuerbefreiung für einen landwirtschaftlich genutzten Sattelanhänger</w:t>
      </w:r>
    </w:p>
    <w:p w:rsidR="00DA4B87" w:rsidRDefault="00E348FA" w:rsidP="006D41AA">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Der Bund</w:t>
      </w:r>
      <w:r w:rsidR="00916951">
        <w:rPr>
          <w:rFonts w:ascii="Liberation Serif" w:eastAsia="Liberation Serif" w:hAnsi="Liberation Serif" w:cs="Liberation Serif"/>
          <w:sz w:val="24"/>
        </w:rPr>
        <w:t xml:space="preserve">esfinanzhof hat bestätigt, was </w:t>
      </w:r>
      <w:r>
        <w:rPr>
          <w:rFonts w:ascii="Liberation Serif" w:eastAsia="Liberation Serif" w:hAnsi="Liberation Serif" w:cs="Liberation Serif"/>
          <w:sz w:val="24"/>
        </w:rPr>
        <w:t>das Finanzg</w:t>
      </w:r>
      <w:r w:rsidR="00916951">
        <w:rPr>
          <w:rFonts w:ascii="Liberation Serif" w:eastAsia="Liberation Serif" w:hAnsi="Liberation Serif" w:cs="Liberation Serif"/>
          <w:sz w:val="24"/>
        </w:rPr>
        <w:t xml:space="preserve">ericht Nürnberg als Vorinstanz </w:t>
      </w:r>
      <w:r>
        <w:rPr>
          <w:rFonts w:ascii="Liberation Serif" w:eastAsia="Liberation Serif" w:hAnsi="Liberation Serif" w:cs="Liberation Serif"/>
          <w:sz w:val="24"/>
        </w:rPr>
        <w:t>entschieden h</w:t>
      </w:r>
      <w:r w:rsidR="00916951">
        <w:rPr>
          <w:rFonts w:ascii="Liberation Serif" w:eastAsia="Liberation Serif" w:hAnsi="Liberation Serif" w:cs="Liberation Serif"/>
          <w:sz w:val="24"/>
        </w:rPr>
        <w:t xml:space="preserve">at: Sattelanhänger, die hinter </w:t>
      </w:r>
      <w:r>
        <w:rPr>
          <w:rFonts w:ascii="Liberation Serif" w:eastAsia="Liberation Serif" w:hAnsi="Liberation Serif" w:cs="Liberation Serif"/>
          <w:sz w:val="24"/>
        </w:rPr>
        <w:t>einer land</w:t>
      </w:r>
      <w:r w:rsidR="00916951">
        <w:rPr>
          <w:rFonts w:ascii="Liberation Serif" w:eastAsia="Liberation Serif" w:hAnsi="Liberation Serif" w:cs="Liberation Serif"/>
          <w:sz w:val="24"/>
        </w:rPr>
        <w:t xml:space="preserve">wirtschaftlich genutzten Zugmaschine </w:t>
      </w:r>
      <w:r>
        <w:rPr>
          <w:rFonts w:ascii="Liberation Serif" w:eastAsia="Liberation Serif" w:hAnsi="Liberation Serif" w:cs="Liberation Serif"/>
          <w:sz w:val="24"/>
        </w:rPr>
        <w:t>auss</w:t>
      </w:r>
      <w:r w:rsidR="00916951">
        <w:rPr>
          <w:rFonts w:ascii="Liberation Serif" w:eastAsia="Liberation Serif" w:hAnsi="Liberation Serif" w:cs="Liberation Serif"/>
          <w:sz w:val="24"/>
        </w:rPr>
        <w:t>chließlich im landwirtschaftli</w:t>
      </w:r>
      <w:r>
        <w:rPr>
          <w:rFonts w:ascii="Liberation Serif" w:eastAsia="Liberation Serif" w:hAnsi="Liberation Serif" w:cs="Liberation Serif"/>
          <w:sz w:val="24"/>
        </w:rPr>
        <w:t>chen Betrieb verwend</w:t>
      </w:r>
      <w:r w:rsidR="00916951">
        <w:rPr>
          <w:rFonts w:ascii="Liberation Serif" w:eastAsia="Liberation Serif" w:hAnsi="Liberation Serif" w:cs="Liberation Serif"/>
          <w:sz w:val="24"/>
        </w:rPr>
        <w:t xml:space="preserve">et werden, sind nicht </w:t>
      </w:r>
      <w:r>
        <w:rPr>
          <w:rFonts w:ascii="Liberation Serif" w:eastAsia="Liberation Serif" w:hAnsi="Liberation Serif" w:cs="Liberation Serif"/>
          <w:sz w:val="24"/>
        </w:rPr>
        <w:t>nach § 3 Nr. 7</w:t>
      </w:r>
      <w:r w:rsidR="00916951">
        <w:rPr>
          <w:rFonts w:ascii="Liberation Serif" w:eastAsia="Liberation Serif" w:hAnsi="Liberation Serif" w:cs="Liberation Serif"/>
          <w:sz w:val="24"/>
        </w:rPr>
        <w:t xml:space="preserve"> Satz 1 Buchst. a KraftStG von </w:t>
      </w:r>
      <w:r>
        <w:rPr>
          <w:rFonts w:ascii="Liberation Serif" w:eastAsia="Liberation Serif" w:hAnsi="Liberation Serif" w:cs="Liberation Serif"/>
          <w:sz w:val="24"/>
        </w:rPr>
        <w:t>der Steuer b</w:t>
      </w:r>
      <w:r w:rsidR="00916951">
        <w:rPr>
          <w:rFonts w:ascii="Liberation Serif" w:eastAsia="Liberation Serif" w:hAnsi="Liberation Serif" w:cs="Liberation Serif"/>
          <w:sz w:val="24"/>
        </w:rPr>
        <w:t xml:space="preserve">efreit (Urteil vom 12.11.2020, </w:t>
      </w:r>
      <w:r>
        <w:rPr>
          <w:rFonts w:ascii="Liberation Serif" w:eastAsia="Liberation Serif" w:hAnsi="Liberation Serif" w:cs="Liberation Serif"/>
          <w:sz w:val="24"/>
        </w:rPr>
        <w:t>IV R 36/19).</w:t>
      </w:r>
    </w:p>
    <w:p w:rsidR="00DA4B87" w:rsidRDefault="00E348FA" w:rsidP="006D41AA">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Die Kläger</w:t>
      </w:r>
      <w:r w:rsidR="00916951">
        <w:rPr>
          <w:rFonts w:ascii="Liberation Serif" w:eastAsia="Liberation Serif" w:hAnsi="Liberation Serif" w:cs="Liberation Serif"/>
          <w:sz w:val="24"/>
        </w:rPr>
        <w:t xml:space="preserve">in nutzte einen Sattelanhänger </w:t>
      </w:r>
      <w:r>
        <w:rPr>
          <w:rFonts w:ascii="Liberation Serif" w:eastAsia="Liberation Serif" w:hAnsi="Liberation Serif" w:cs="Liberation Serif"/>
          <w:sz w:val="24"/>
        </w:rPr>
        <w:t>(Fahrze</w:t>
      </w:r>
      <w:r w:rsidR="00916951">
        <w:rPr>
          <w:rFonts w:ascii="Liberation Serif" w:eastAsia="Liberation Serif" w:hAnsi="Liberation Serif" w:cs="Liberation Serif"/>
          <w:sz w:val="24"/>
        </w:rPr>
        <w:t>ugklasse O4, Aufbauart DA) aus</w:t>
      </w:r>
      <w:r>
        <w:rPr>
          <w:rFonts w:ascii="Liberation Serif" w:eastAsia="Liberation Serif" w:hAnsi="Liberation Serif" w:cs="Liberation Serif"/>
          <w:sz w:val="24"/>
        </w:rPr>
        <w:t xml:space="preserve">schließlich </w:t>
      </w:r>
      <w:r w:rsidR="00916951">
        <w:rPr>
          <w:rFonts w:ascii="Liberation Serif" w:eastAsia="Liberation Serif" w:hAnsi="Liberation Serif" w:cs="Liberation Serif"/>
          <w:sz w:val="24"/>
        </w:rPr>
        <w:t xml:space="preserve">für landwirtschaftliche Zwecke </w:t>
      </w:r>
      <w:r>
        <w:rPr>
          <w:rFonts w:ascii="Liberation Serif" w:eastAsia="Liberation Serif" w:hAnsi="Liberation Serif" w:cs="Liberation Serif"/>
          <w:sz w:val="24"/>
        </w:rPr>
        <w:t xml:space="preserve">und legte </w:t>
      </w:r>
      <w:r w:rsidR="00916951">
        <w:rPr>
          <w:rFonts w:ascii="Liberation Serif" w:eastAsia="Liberation Serif" w:hAnsi="Liberation Serif" w:cs="Liberation Serif"/>
          <w:sz w:val="24"/>
        </w:rPr>
        <w:t xml:space="preserve">gegen einen Kfz-Steuerbescheid </w:t>
      </w:r>
      <w:r>
        <w:rPr>
          <w:rFonts w:ascii="Liberation Serif" w:eastAsia="Liberation Serif" w:hAnsi="Liberation Serif" w:cs="Liberation Serif"/>
          <w:sz w:val="24"/>
        </w:rPr>
        <w:t>des Haupt</w:t>
      </w:r>
      <w:r w:rsidR="00916951">
        <w:rPr>
          <w:rFonts w:ascii="Liberation Serif" w:eastAsia="Liberation Serif" w:hAnsi="Liberation Serif" w:cs="Liberation Serif"/>
          <w:sz w:val="24"/>
        </w:rPr>
        <w:t xml:space="preserve">zollamtes über 375 € Einspruch </w:t>
      </w:r>
      <w:r>
        <w:rPr>
          <w:rFonts w:ascii="Liberation Serif" w:eastAsia="Liberation Serif" w:hAnsi="Liberation Serif" w:cs="Liberation Serif"/>
          <w:sz w:val="24"/>
        </w:rPr>
        <w:t xml:space="preserve">ein. Der Einspruch wurde zurückgewiesen. </w:t>
      </w:r>
    </w:p>
    <w:p w:rsidR="00DA4B87" w:rsidRDefault="00E348FA" w:rsidP="006D41AA">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Es folgte ein</w:t>
      </w:r>
      <w:r w:rsidR="00916951">
        <w:rPr>
          <w:rFonts w:ascii="Liberation Serif" w:eastAsia="Liberation Serif" w:hAnsi="Liberation Serif" w:cs="Liberation Serif"/>
          <w:sz w:val="24"/>
        </w:rPr>
        <w:t xml:space="preserve">e Klage vor dem Finanzgericht, </w:t>
      </w:r>
      <w:r>
        <w:rPr>
          <w:rFonts w:ascii="Liberation Serif" w:eastAsia="Liberation Serif" w:hAnsi="Liberation Serif" w:cs="Liberation Serif"/>
          <w:sz w:val="24"/>
        </w:rPr>
        <w:t>die erfolglo</w:t>
      </w:r>
      <w:r w:rsidR="00916951">
        <w:rPr>
          <w:rFonts w:ascii="Liberation Serif" w:eastAsia="Liberation Serif" w:hAnsi="Liberation Serif" w:cs="Liberation Serif"/>
          <w:sz w:val="24"/>
        </w:rPr>
        <w:t>s blieb. Begründung: Als vorge</w:t>
      </w:r>
      <w:r>
        <w:rPr>
          <w:rFonts w:ascii="Liberation Serif" w:eastAsia="Liberation Serif" w:hAnsi="Liberation Serif" w:cs="Liberation Serif"/>
          <w:sz w:val="24"/>
        </w:rPr>
        <w:t>spannt</w:t>
      </w:r>
      <w:r w:rsidR="00916951">
        <w:rPr>
          <w:rFonts w:ascii="Liberation Serif" w:eastAsia="Liberation Serif" w:hAnsi="Liberation Serif" w:cs="Liberation Serif"/>
          <w:sz w:val="24"/>
        </w:rPr>
        <w:t>e Zugmaschine werde zwar regel</w:t>
      </w:r>
      <w:r>
        <w:rPr>
          <w:rFonts w:ascii="Liberation Serif" w:eastAsia="Liberation Serif" w:hAnsi="Liberation Serif" w:cs="Liberation Serif"/>
          <w:sz w:val="24"/>
        </w:rPr>
        <w:t xml:space="preserve">mäßig ein </w:t>
      </w:r>
      <w:r w:rsidR="00916951">
        <w:rPr>
          <w:rFonts w:ascii="Liberation Serif" w:eastAsia="Liberation Serif" w:hAnsi="Liberation Serif" w:cs="Liberation Serif"/>
          <w:sz w:val="24"/>
        </w:rPr>
        <w:t xml:space="preserve">Kfz verwendet, bei dem es sich </w:t>
      </w:r>
      <w:r>
        <w:rPr>
          <w:rFonts w:ascii="Liberation Serif" w:eastAsia="Liberation Serif" w:hAnsi="Liberation Serif" w:cs="Liberation Serif"/>
          <w:sz w:val="24"/>
        </w:rPr>
        <w:t xml:space="preserve">nach der Zulassungsbescheinigung um eine </w:t>
      </w:r>
    </w:p>
    <w:p w:rsidR="00DA4B87" w:rsidRDefault="00E348FA" w:rsidP="006D41AA">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„Zugmasc</w:t>
      </w:r>
      <w:r w:rsidR="00916951">
        <w:rPr>
          <w:rFonts w:ascii="Liberation Serif" w:eastAsia="Liberation Serif" w:hAnsi="Liberation Serif" w:cs="Liberation Serif"/>
          <w:sz w:val="24"/>
        </w:rPr>
        <w:t xml:space="preserve">hine: Ackerschlepper“ handelt. </w:t>
      </w:r>
      <w:r>
        <w:rPr>
          <w:rFonts w:ascii="Liberation Serif" w:eastAsia="Liberation Serif" w:hAnsi="Liberation Serif" w:cs="Liberation Serif"/>
          <w:sz w:val="24"/>
        </w:rPr>
        <w:t>Der Sattel</w:t>
      </w:r>
      <w:r w:rsidR="00916951">
        <w:rPr>
          <w:rFonts w:ascii="Liberation Serif" w:eastAsia="Liberation Serif" w:hAnsi="Liberation Serif" w:cs="Liberation Serif"/>
          <w:sz w:val="24"/>
        </w:rPr>
        <w:t>anhänger ist aber weder als be</w:t>
      </w:r>
      <w:r>
        <w:rPr>
          <w:rFonts w:ascii="Liberation Serif" w:eastAsia="Liberation Serif" w:hAnsi="Liberation Serif" w:cs="Liberation Serif"/>
          <w:sz w:val="24"/>
        </w:rPr>
        <w:t xml:space="preserve">günstigter </w:t>
      </w:r>
      <w:r w:rsidR="00916951">
        <w:rPr>
          <w:rFonts w:ascii="Liberation Serif" w:eastAsia="Liberation Serif" w:hAnsi="Liberation Serif" w:cs="Liberation Serif"/>
          <w:sz w:val="24"/>
        </w:rPr>
        <w:t xml:space="preserve">Kraftfahrzeuganhänger noch als </w:t>
      </w:r>
      <w:r>
        <w:rPr>
          <w:rFonts w:ascii="Liberation Serif" w:eastAsia="Liberation Serif" w:hAnsi="Liberation Serif" w:cs="Liberation Serif"/>
          <w:sz w:val="24"/>
        </w:rPr>
        <w:t>begünstigt</w:t>
      </w:r>
      <w:r w:rsidR="00916951">
        <w:rPr>
          <w:rFonts w:ascii="Liberation Serif" w:eastAsia="Liberation Serif" w:hAnsi="Liberation Serif" w:cs="Liberation Serif"/>
          <w:sz w:val="24"/>
        </w:rPr>
        <w:t xml:space="preserve">es Sonderfahrzeug im Sinne des </w:t>
      </w:r>
      <w:r>
        <w:rPr>
          <w:rFonts w:ascii="Liberation Serif" w:eastAsia="Liberation Serif" w:hAnsi="Liberation Serif" w:cs="Liberation Serif"/>
          <w:sz w:val="24"/>
        </w:rPr>
        <w:t>§ 3 Nr. 7 Sätze 1 und 2 KraftStG einzustufen.</w:t>
      </w:r>
    </w:p>
    <w:p w:rsidR="00DA4B87" w:rsidRDefault="00E348FA" w:rsidP="006D41AA">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Die Revisi</w:t>
      </w:r>
      <w:r w:rsidR="00916951">
        <w:rPr>
          <w:rFonts w:ascii="Liberation Serif" w:eastAsia="Liberation Serif" w:hAnsi="Liberation Serif" w:cs="Liberation Serif"/>
          <w:sz w:val="24"/>
        </w:rPr>
        <w:t>on wies der Bundesfinanzhof zu</w:t>
      </w:r>
      <w:r>
        <w:rPr>
          <w:rFonts w:ascii="Liberation Serif" w:eastAsia="Liberation Serif" w:hAnsi="Liberation Serif" w:cs="Liberation Serif"/>
          <w:sz w:val="24"/>
        </w:rPr>
        <w:t>rück. Das Gerich</w:t>
      </w:r>
      <w:r w:rsidR="00916951">
        <w:rPr>
          <w:rFonts w:ascii="Liberation Serif" w:eastAsia="Liberation Serif" w:hAnsi="Liberation Serif" w:cs="Liberation Serif"/>
          <w:sz w:val="24"/>
        </w:rPr>
        <w:t xml:space="preserve">t verwies auf § 3 Nr. 7 Satz 1 </w:t>
      </w:r>
      <w:r>
        <w:rPr>
          <w:rFonts w:ascii="Liberation Serif" w:eastAsia="Liberation Serif" w:hAnsi="Liberation Serif" w:cs="Liberation Serif"/>
          <w:sz w:val="24"/>
        </w:rPr>
        <w:t>KraftStG und</w:t>
      </w:r>
      <w:r w:rsidR="00916951">
        <w:rPr>
          <w:rFonts w:ascii="Liberation Serif" w:eastAsia="Liberation Serif" w:hAnsi="Liberation Serif" w:cs="Liberation Serif"/>
          <w:sz w:val="24"/>
        </w:rPr>
        <w:t xml:space="preserve"> die dort aufgeführten (steuer</w:t>
      </w:r>
      <w:r>
        <w:rPr>
          <w:rFonts w:ascii="Liberation Serif" w:eastAsia="Liberation Serif" w:hAnsi="Liberation Serif" w:cs="Liberation Serif"/>
          <w:sz w:val="24"/>
        </w:rPr>
        <w:t>begünstigten</w:t>
      </w:r>
      <w:r w:rsidR="00916951">
        <w:rPr>
          <w:rFonts w:ascii="Liberation Serif" w:eastAsia="Liberation Serif" w:hAnsi="Liberation Serif" w:cs="Liberation Serif"/>
          <w:sz w:val="24"/>
        </w:rPr>
        <w:t xml:space="preserve">) Fahrzeugarten (Fallgruppen), </w:t>
      </w:r>
      <w:r>
        <w:rPr>
          <w:rFonts w:ascii="Liberation Serif" w:eastAsia="Liberation Serif" w:hAnsi="Liberation Serif" w:cs="Liberation Serif"/>
          <w:sz w:val="24"/>
        </w:rPr>
        <w:t>nämlich</w:t>
      </w:r>
      <w:r w:rsidR="00916951">
        <w:rPr>
          <w:rFonts w:ascii="Liberation Serif" w:eastAsia="Liberation Serif" w:hAnsi="Liberation Serif" w:cs="Liberation Serif"/>
          <w:sz w:val="24"/>
        </w:rPr>
        <w:t xml:space="preserve"> (1) Zugmaschinen (ausgenommen </w:t>
      </w:r>
      <w:r>
        <w:rPr>
          <w:rFonts w:ascii="Liberation Serif" w:eastAsia="Liberation Serif" w:hAnsi="Liberation Serif" w:cs="Liberation Serif"/>
          <w:sz w:val="24"/>
        </w:rPr>
        <w:t>Sattelzugm</w:t>
      </w:r>
      <w:r w:rsidR="00916951">
        <w:rPr>
          <w:rFonts w:ascii="Liberation Serif" w:eastAsia="Liberation Serif" w:hAnsi="Liberation Serif" w:cs="Liberation Serif"/>
          <w:sz w:val="24"/>
        </w:rPr>
        <w:t xml:space="preserve">aschinen), (2) Sonderfahrzeuge </w:t>
      </w:r>
      <w:r>
        <w:rPr>
          <w:rFonts w:ascii="Liberation Serif" w:eastAsia="Liberation Serif" w:hAnsi="Liberation Serif" w:cs="Liberation Serif"/>
          <w:sz w:val="24"/>
        </w:rPr>
        <w:t>und (3) die</w:t>
      </w:r>
      <w:r w:rsidR="00916951">
        <w:rPr>
          <w:rFonts w:ascii="Liberation Serif" w:eastAsia="Liberation Serif" w:hAnsi="Liberation Serif" w:cs="Liberation Serif"/>
          <w:sz w:val="24"/>
        </w:rPr>
        <w:t xml:space="preserve"> näher beschriebenen Kraftfahr</w:t>
      </w:r>
      <w:r>
        <w:rPr>
          <w:rFonts w:ascii="Liberation Serif" w:eastAsia="Liberation Serif" w:hAnsi="Liberation Serif" w:cs="Liberation Serif"/>
          <w:sz w:val="24"/>
        </w:rPr>
        <w:t>zeuganhän</w:t>
      </w:r>
      <w:r w:rsidR="00916951">
        <w:rPr>
          <w:rFonts w:ascii="Liberation Serif" w:eastAsia="Liberation Serif" w:hAnsi="Liberation Serif" w:cs="Liberation Serif"/>
          <w:sz w:val="24"/>
        </w:rPr>
        <w:t xml:space="preserve">ger. Der genutzte Anhänger ist </w:t>
      </w:r>
      <w:r>
        <w:rPr>
          <w:rFonts w:ascii="Liberation Serif" w:eastAsia="Liberation Serif" w:hAnsi="Liberation Serif" w:cs="Liberation Serif"/>
          <w:sz w:val="24"/>
        </w:rPr>
        <w:t>aber kein b</w:t>
      </w:r>
      <w:r w:rsidR="00916951">
        <w:rPr>
          <w:rFonts w:ascii="Liberation Serif" w:eastAsia="Liberation Serif" w:hAnsi="Liberation Serif" w:cs="Liberation Serif"/>
          <w:sz w:val="24"/>
        </w:rPr>
        <w:t>egünstigter Kraftfahrzeuganhän</w:t>
      </w:r>
      <w:r>
        <w:rPr>
          <w:rFonts w:ascii="Liberation Serif" w:eastAsia="Liberation Serif" w:hAnsi="Liberation Serif" w:cs="Liberation Serif"/>
          <w:sz w:val="24"/>
        </w:rPr>
        <w:t>ger im Sinne</w:t>
      </w:r>
      <w:r w:rsidR="00916951">
        <w:rPr>
          <w:rFonts w:ascii="Liberation Serif" w:eastAsia="Liberation Serif" w:hAnsi="Liberation Serif" w:cs="Liberation Serif"/>
          <w:sz w:val="24"/>
        </w:rPr>
        <w:t xml:space="preserve"> des Gesetzes, so der Bundesfi</w:t>
      </w:r>
      <w:r>
        <w:rPr>
          <w:rFonts w:ascii="Liberation Serif" w:eastAsia="Liberation Serif" w:hAnsi="Liberation Serif" w:cs="Liberation Serif"/>
          <w:sz w:val="24"/>
        </w:rPr>
        <w:t>nanzhof. De</w:t>
      </w:r>
      <w:r w:rsidR="00916951">
        <w:rPr>
          <w:rFonts w:ascii="Liberation Serif" w:eastAsia="Liberation Serif" w:hAnsi="Liberation Serif" w:cs="Liberation Serif"/>
          <w:sz w:val="24"/>
        </w:rPr>
        <w:t xml:space="preserve">nn aufgrund der Feststellungen </w:t>
      </w:r>
      <w:r>
        <w:rPr>
          <w:rFonts w:ascii="Liberation Serif" w:eastAsia="Liberation Serif" w:hAnsi="Liberation Serif" w:cs="Liberation Serif"/>
          <w:sz w:val="24"/>
        </w:rPr>
        <w:t>der Zulassu</w:t>
      </w:r>
      <w:r w:rsidR="00916951">
        <w:rPr>
          <w:rFonts w:ascii="Liberation Serif" w:eastAsia="Liberation Serif" w:hAnsi="Liberation Serif" w:cs="Liberation Serif"/>
          <w:sz w:val="24"/>
        </w:rPr>
        <w:t xml:space="preserve">ngsbehörde steht bindend fest, </w:t>
      </w:r>
      <w:r>
        <w:rPr>
          <w:rFonts w:ascii="Liberation Serif" w:eastAsia="Liberation Serif" w:hAnsi="Liberation Serif" w:cs="Liberation Serif"/>
          <w:sz w:val="24"/>
        </w:rPr>
        <w:t>dass der An</w:t>
      </w:r>
      <w:r w:rsidR="00916951">
        <w:rPr>
          <w:rFonts w:ascii="Liberation Serif" w:eastAsia="Liberation Serif" w:hAnsi="Liberation Serif" w:cs="Liberation Serif"/>
          <w:sz w:val="24"/>
        </w:rPr>
        <w:t xml:space="preserve">hänger ein Sattelanhänger ist. </w:t>
      </w:r>
      <w:r>
        <w:rPr>
          <w:rFonts w:ascii="Liberation Serif" w:eastAsia="Liberation Serif" w:hAnsi="Liberation Serif" w:cs="Liberation Serif"/>
          <w:sz w:val="24"/>
        </w:rPr>
        <w:t>Und Sattelanhä</w:t>
      </w:r>
      <w:r w:rsidR="00916951">
        <w:rPr>
          <w:rFonts w:ascii="Liberation Serif" w:eastAsia="Liberation Serif" w:hAnsi="Liberation Serif" w:cs="Liberation Serif"/>
          <w:sz w:val="24"/>
        </w:rPr>
        <w:t xml:space="preserve">nger sind nicht nach § 3 Nr. 7 </w:t>
      </w:r>
      <w:r>
        <w:rPr>
          <w:rFonts w:ascii="Liberation Serif" w:eastAsia="Liberation Serif" w:hAnsi="Liberation Serif" w:cs="Liberation Serif"/>
          <w:sz w:val="24"/>
        </w:rPr>
        <w:t>Satz 1 Buchst</w:t>
      </w:r>
      <w:r w:rsidR="00916951">
        <w:rPr>
          <w:rFonts w:ascii="Liberation Serif" w:eastAsia="Liberation Serif" w:hAnsi="Liberation Serif" w:cs="Liberation Serif"/>
          <w:sz w:val="24"/>
        </w:rPr>
        <w:t>. a KraftStG von der Kraftfahr</w:t>
      </w:r>
      <w:r>
        <w:rPr>
          <w:rFonts w:ascii="Liberation Serif" w:eastAsia="Liberation Serif" w:hAnsi="Liberation Serif" w:cs="Liberation Serif"/>
          <w:sz w:val="24"/>
        </w:rPr>
        <w:t xml:space="preserve">zeugsteuer befreit. </w:t>
      </w:r>
    </w:p>
    <w:p w:rsidR="006D41AA" w:rsidRDefault="006D41AA" w:rsidP="006D41AA">
      <w:pPr>
        <w:spacing w:after="0" w:line="240" w:lineRule="auto"/>
        <w:jc w:val="center"/>
        <w:rPr>
          <w:rFonts w:ascii="Liberation Serif" w:eastAsia="Liberation Serif" w:hAnsi="Liberation Serif" w:cs="Liberation Serif"/>
          <w:sz w:val="24"/>
        </w:rPr>
      </w:pPr>
      <w:r>
        <w:rPr>
          <w:rFonts w:ascii="Liberation Serif" w:eastAsia="Liberation Serif" w:hAnsi="Liberation Serif" w:cs="Liberation Serif"/>
          <w:sz w:val="24"/>
        </w:rPr>
        <w:t>9</w:t>
      </w:r>
    </w:p>
    <w:p w:rsidR="00352F7E" w:rsidRPr="00352F7E" w:rsidRDefault="00352F7E">
      <w:pPr>
        <w:spacing w:after="283" w:line="240" w:lineRule="auto"/>
        <w:rPr>
          <w:rFonts w:ascii="Liberation Serif" w:eastAsia="Liberation Serif" w:hAnsi="Liberation Serif" w:cs="Liberation Serif"/>
          <w:sz w:val="28"/>
          <w:szCs w:val="28"/>
          <w:u w:val="single"/>
        </w:rPr>
      </w:pPr>
      <w:r w:rsidRPr="00352F7E">
        <w:rPr>
          <w:rFonts w:ascii="Liberation Serif" w:eastAsia="Liberation Serif" w:hAnsi="Liberation Serif" w:cs="Liberation Serif"/>
          <w:sz w:val="28"/>
          <w:szCs w:val="28"/>
          <w:u w:val="single"/>
        </w:rPr>
        <w:t xml:space="preserve">Steuerpflichtige Entnahme eines </w:t>
      </w:r>
      <w:proofErr w:type="spellStart"/>
      <w:r w:rsidRPr="00352F7E">
        <w:rPr>
          <w:rFonts w:ascii="Liberation Serif" w:eastAsia="Liberation Serif" w:hAnsi="Liberation Serif" w:cs="Liberation Serif"/>
          <w:sz w:val="28"/>
          <w:szCs w:val="28"/>
          <w:u w:val="single"/>
        </w:rPr>
        <w:t>LuF</w:t>
      </w:r>
      <w:proofErr w:type="spellEnd"/>
      <w:r w:rsidRPr="00352F7E">
        <w:rPr>
          <w:rFonts w:ascii="Liberation Serif" w:eastAsia="Liberation Serif" w:hAnsi="Liberation Serif" w:cs="Liberation Serif"/>
          <w:sz w:val="28"/>
          <w:szCs w:val="28"/>
          <w:u w:val="single"/>
        </w:rPr>
        <w:t>-Grundstücks durch Bebauung mit Wohnhaus</w:t>
      </w:r>
    </w:p>
    <w:p w:rsidR="00DA4B87" w:rsidRDefault="00E348FA" w:rsidP="00352F7E">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Überträgt</w:t>
      </w:r>
      <w:r w:rsidR="00916951">
        <w:rPr>
          <w:rFonts w:ascii="Liberation Serif" w:eastAsia="Liberation Serif" w:hAnsi="Liberation Serif" w:cs="Liberation Serif"/>
          <w:sz w:val="24"/>
        </w:rPr>
        <w:t xml:space="preserve"> eine Mitunternehmerschaft ein </w:t>
      </w:r>
      <w:r>
        <w:rPr>
          <w:rFonts w:ascii="Liberation Serif" w:eastAsia="Liberation Serif" w:hAnsi="Liberation Serif" w:cs="Liberation Serif"/>
          <w:sz w:val="24"/>
        </w:rPr>
        <w:t>Grundstück u</w:t>
      </w:r>
      <w:r w:rsidR="00916951">
        <w:rPr>
          <w:rFonts w:ascii="Liberation Serif" w:eastAsia="Liberation Serif" w:hAnsi="Liberation Serif" w:cs="Liberation Serif"/>
          <w:sz w:val="24"/>
        </w:rPr>
        <w:t xml:space="preserve">nentgeltlich auf einen ihrer </w:t>
      </w:r>
      <w:r>
        <w:rPr>
          <w:rFonts w:ascii="Liberation Serif" w:eastAsia="Liberation Serif" w:hAnsi="Liberation Serif" w:cs="Liberation Serif"/>
          <w:sz w:val="24"/>
        </w:rPr>
        <w:t>Mitunter</w:t>
      </w:r>
      <w:r w:rsidR="00916951">
        <w:rPr>
          <w:rFonts w:ascii="Liberation Serif" w:eastAsia="Liberation Serif" w:hAnsi="Liberation Serif" w:cs="Liberation Serif"/>
          <w:sz w:val="24"/>
        </w:rPr>
        <w:t>nehmer und bebaut dieser es in</w:t>
      </w:r>
      <w:r>
        <w:rPr>
          <w:rFonts w:ascii="Liberation Serif" w:eastAsia="Liberation Serif" w:hAnsi="Liberation Serif" w:cs="Liberation Serif"/>
          <w:sz w:val="24"/>
        </w:rPr>
        <w:t>nerhalb der Sp</w:t>
      </w:r>
      <w:r w:rsidR="00916951">
        <w:rPr>
          <w:rFonts w:ascii="Liberation Serif" w:eastAsia="Liberation Serif" w:hAnsi="Liberation Serif" w:cs="Liberation Serif"/>
          <w:sz w:val="24"/>
        </w:rPr>
        <w:t xml:space="preserve">errfrist des § 6 Abs. 5 Satz 4 </w:t>
      </w:r>
      <w:r>
        <w:rPr>
          <w:rFonts w:ascii="Liberation Serif" w:eastAsia="Liberation Serif" w:hAnsi="Liberation Serif" w:cs="Liberation Serif"/>
          <w:sz w:val="24"/>
        </w:rPr>
        <w:t>EStG mit e</w:t>
      </w:r>
      <w:r w:rsidR="00916951">
        <w:rPr>
          <w:rFonts w:ascii="Liberation Serif" w:eastAsia="Liberation Serif" w:hAnsi="Liberation Serif" w:cs="Liberation Serif"/>
          <w:sz w:val="24"/>
        </w:rPr>
        <w:t xml:space="preserve">inem selbstgenutzten Wohnhaus, </w:t>
      </w:r>
      <w:r>
        <w:rPr>
          <w:rFonts w:ascii="Liberation Serif" w:eastAsia="Liberation Serif" w:hAnsi="Liberation Serif" w:cs="Liberation Serif"/>
          <w:sz w:val="24"/>
        </w:rPr>
        <w:t>ist für die Üb</w:t>
      </w:r>
      <w:r w:rsidR="00916951">
        <w:rPr>
          <w:rFonts w:ascii="Liberation Serif" w:eastAsia="Liberation Serif" w:hAnsi="Liberation Serif" w:cs="Liberation Serif"/>
          <w:sz w:val="24"/>
        </w:rPr>
        <w:t>ertragung rückwirkend der Teil</w:t>
      </w:r>
      <w:r>
        <w:rPr>
          <w:rFonts w:ascii="Liberation Serif" w:eastAsia="Liberation Serif" w:hAnsi="Liberation Serif" w:cs="Liberation Serif"/>
          <w:sz w:val="24"/>
        </w:rPr>
        <w:t>wert anzuse</w:t>
      </w:r>
      <w:r w:rsidR="00916951">
        <w:rPr>
          <w:rFonts w:ascii="Liberation Serif" w:eastAsia="Liberation Serif" w:hAnsi="Liberation Serif" w:cs="Liberation Serif"/>
          <w:sz w:val="24"/>
        </w:rPr>
        <w:t xml:space="preserve">tzen. Das Entnahmeprivileg des </w:t>
      </w:r>
      <w:r>
        <w:rPr>
          <w:rFonts w:ascii="Liberation Serif" w:eastAsia="Liberation Serif" w:hAnsi="Liberation Serif" w:cs="Liberation Serif"/>
          <w:sz w:val="24"/>
        </w:rPr>
        <w:t xml:space="preserve">§ 13 Abs. </w:t>
      </w:r>
      <w:r w:rsidR="00916951">
        <w:rPr>
          <w:rFonts w:ascii="Liberation Serif" w:eastAsia="Liberation Serif" w:hAnsi="Liberation Serif" w:cs="Liberation Serif"/>
          <w:sz w:val="24"/>
        </w:rPr>
        <w:t xml:space="preserve">5 EStG kommt nicht zum Ansatz. </w:t>
      </w:r>
      <w:r>
        <w:rPr>
          <w:rFonts w:ascii="Liberation Serif" w:eastAsia="Liberation Serif" w:hAnsi="Liberation Serif" w:cs="Liberation Serif"/>
          <w:sz w:val="24"/>
        </w:rPr>
        <w:t>So hat d</w:t>
      </w:r>
      <w:r w:rsidR="00916951">
        <w:rPr>
          <w:rFonts w:ascii="Liberation Serif" w:eastAsia="Liberation Serif" w:hAnsi="Liberation Serif" w:cs="Liberation Serif"/>
          <w:sz w:val="24"/>
        </w:rPr>
        <w:t>as Finanzgericht Baden-Württem</w:t>
      </w:r>
      <w:r>
        <w:rPr>
          <w:rFonts w:ascii="Liberation Serif" w:eastAsia="Liberation Serif" w:hAnsi="Liberation Serif" w:cs="Liberation Serif"/>
          <w:sz w:val="24"/>
        </w:rPr>
        <w:t>berg mit U</w:t>
      </w:r>
      <w:r w:rsidR="00916951">
        <w:rPr>
          <w:rFonts w:ascii="Liberation Serif" w:eastAsia="Liberation Serif" w:hAnsi="Liberation Serif" w:cs="Liberation Serif"/>
          <w:sz w:val="24"/>
        </w:rPr>
        <w:t xml:space="preserve">rteil vom 7.8.2020 entschieden </w:t>
      </w:r>
      <w:r>
        <w:rPr>
          <w:rFonts w:ascii="Liberation Serif" w:eastAsia="Liberation Serif" w:hAnsi="Liberation Serif" w:cs="Liberation Serif"/>
          <w:sz w:val="24"/>
        </w:rPr>
        <w:t>(13 K 378/19).</w:t>
      </w:r>
    </w:p>
    <w:p w:rsidR="00DA4B87" w:rsidRDefault="00E348FA" w:rsidP="00352F7E">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Der Sachv</w:t>
      </w:r>
      <w:r w:rsidR="00916951">
        <w:rPr>
          <w:rFonts w:ascii="Liberation Serif" w:eastAsia="Liberation Serif" w:hAnsi="Liberation Serif" w:cs="Liberation Serif"/>
          <w:sz w:val="24"/>
        </w:rPr>
        <w:t xml:space="preserve">erhalt: Ein Landwirt und seine </w:t>
      </w:r>
      <w:r>
        <w:rPr>
          <w:rFonts w:ascii="Liberation Serif" w:eastAsia="Liberation Serif" w:hAnsi="Liberation Serif" w:cs="Liberation Serif"/>
          <w:sz w:val="24"/>
        </w:rPr>
        <w:t>Ehefrau übe</w:t>
      </w:r>
      <w:r w:rsidR="00916951">
        <w:rPr>
          <w:rFonts w:ascii="Liberation Serif" w:eastAsia="Liberation Serif" w:hAnsi="Liberation Serif" w:cs="Liberation Serif"/>
          <w:sz w:val="24"/>
        </w:rPr>
        <w:t>rtrugen ihren landwirtschaftli</w:t>
      </w:r>
      <w:r>
        <w:rPr>
          <w:rFonts w:ascii="Liberation Serif" w:eastAsia="Liberation Serif" w:hAnsi="Liberation Serif" w:cs="Liberation Serif"/>
          <w:sz w:val="24"/>
        </w:rPr>
        <w:t>chen Betr</w:t>
      </w:r>
      <w:r w:rsidR="00916951">
        <w:rPr>
          <w:rFonts w:ascii="Liberation Serif" w:eastAsia="Liberation Serif" w:hAnsi="Liberation Serif" w:cs="Liberation Serif"/>
          <w:sz w:val="24"/>
        </w:rPr>
        <w:t xml:space="preserve">ieb mit sämtlichem Vermögen im </w:t>
      </w:r>
      <w:r>
        <w:rPr>
          <w:rFonts w:ascii="Liberation Serif" w:eastAsia="Liberation Serif" w:hAnsi="Liberation Serif" w:cs="Liberation Serif"/>
          <w:sz w:val="24"/>
        </w:rPr>
        <w:t>Rahmen</w:t>
      </w:r>
      <w:r w:rsidR="00916951">
        <w:rPr>
          <w:rFonts w:ascii="Liberation Serif" w:eastAsia="Liberation Serif" w:hAnsi="Liberation Serif" w:cs="Liberation Serif"/>
          <w:sz w:val="24"/>
        </w:rPr>
        <w:t xml:space="preserve"> der vorweggenommenen Erbfolge </w:t>
      </w:r>
      <w:r>
        <w:rPr>
          <w:rFonts w:ascii="Liberation Serif" w:eastAsia="Liberation Serif" w:hAnsi="Liberation Serif" w:cs="Liberation Serif"/>
          <w:sz w:val="24"/>
        </w:rPr>
        <w:t xml:space="preserve">auf eine </w:t>
      </w:r>
      <w:r w:rsidR="00916951">
        <w:rPr>
          <w:rFonts w:ascii="Liberation Serif" w:eastAsia="Liberation Serif" w:hAnsi="Liberation Serif" w:cs="Liberation Serif"/>
          <w:sz w:val="24"/>
        </w:rPr>
        <w:t>aus ihren Söhnen S und T beste</w:t>
      </w:r>
      <w:r>
        <w:rPr>
          <w:rFonts w:ascii="Liberation Serif" w:eastAsia="Liberation Serif" w:hAnsi="Liberation Serif" w:cs="Liberation Serif"/>
          <w:sz w:val="24"/>
        </w:rPr>
        <w:t xml:space="preserve">hende </w:t>
      </w:r>
      <w:proofErr w:type="spellStart"/>
      <w:r>
        <w:rPr>
          <w:rFonts w:ascii="Liberation Serif" w:eastAsia="Liberation Serif" w:hAnsi="Liberation Serif" w:cs="Liberation Serif"/>
          <w:sz w:val="24"/>
        </w:rPr>
        <w:t>G</w:t>
      </w:r>
      <w:r w:rsidR="00916951">
        <w:rPr>
          <w:rFonts w:ascii="Liberation Serif" w:eastAsia="Liberation Serif" w:hAnsi="Liberation Serif" w:cs="Liberation Serif"/>
          <w:sz w:val="24"/>
        </w:rPr>
        <w:t>bR.</w:t>
      </w:r>
      <w:proofErr w:type="spellEnd"/>
      <w:r w:rsidR="00916951">
        <w:rPr>
          <w:rFonts w:ascii="Liberation Serif" w:eastAsia="Liberation Serif" w:hAnsi="Liberation Serif" w:cs="Liberation Serif"/>
          <w:sz w:val="24"/>
        </w:rPr>
        <w:t xml:space="preserve"> Die beiden Söhne schlossen </w:t>
      </w:r>
      <w:r>
        <w:rPr>
          <w:rFonts w:ascii="Liberation Serif" w:eastAsia="Liberation Serif" w:hAnsi="Liberation Serif" w:cs="Liberation Serif"/>
          <w:sz w:val="24"/>
        </w:rPr>
        <w:t>mit Wir</w:t>
      </w:r>
      <w:r w:rsidR="00916951">
        <w:rPr>
          <w:rFonts w:ascii="Liberation Serif" w:eastAsia="Liberation Serif" w:hAnsi="Liberation Serif" w:cs="Liberation Serif"/>
          <w:sz w:val="24"/>
        </w:rPr>
        <w:t>kung ab dem 1.7.2015 einen „Ge</w:t>
      </w:r>
      <w:r>
        <w:rPr>
          <w:rFonts w:ascii="Liberation Serif" w:eastAsia="Liberation Serif" w:hAnsi="Liberation Serif" w:cs="Liberation Serif"/>
          <w:sz w:val="24"/>
        </w:rPr>
        <w:t>sellschaftsve</w:t>
      </w:r>
      <w:r w:rsidR="00916951">
        <w:rPr>
          <w:rFonts w:ascii="Liberation Serif" w:eastAsia="Liberation Serif" w:hAnsi="Liberation Serif" w:cs="Liberation Serif"/>
          <w:sz w:val="24"/>
        </w:rPr>
        <w:t>rtrag für die Landwirtschaftli</w:t>
      </w:r>
      <w:r>
        <w:rPr>
          <w:rFonts w:ascii="Liberation Serif" w:eastAsia="Liberation Serif" w:hAnsi="Liberation Serif" w:cs="Liberation Serif"/>
          <w:sz w:val="24"/>
        </w:rPr>
        <w:t xml:space="preserve">che GbR“ </w:t>
      </w:r>
      <w:r w:rsidR="00916951">
        <w:rPr>
          <w:rFonts w:ascii="Liberation Serif" w:eastAsia="Liberation Serif" w:hAnsi="Liberation Serif" w:cs="Liberation Serif"/>
          <w:sz w:val="24"/>
        </w:rPr>
        <w:t xml:space="preserve">namens ST-GbR mit dem Ziel der </w:t>
      </w:r>
      <w:r>
        <w:rPr>
          <w:rFonts w:ascii="Liberation Serif" w:eastAsia="Liberation Serif" w:hAnsi="Liberation Serif" w:cs="Liberation Serif"/>
          <w:sz w:val="24"/>
        </w:rPr>
        <w:t>gemeinsamen Be</w:t>
      </w:r>
      <w:r w:rsidR="00916951">
        <w:rPr>
          <w:rFonts w:ascii="Liberation Serif" w:eastAsia="Liberation Serif" w:hAnsi="Liberation Serif" w:cs="Liberation Serif"/>
          <w:sz w:val="24"/>
        </w:rPr>
        <w:t xml:space="preserve">wirtschaftung des von den </w:t>
      </w:r>
      <w:r>
        <w:rPr>
          <w:rFonts w:ascii="Liberation Serif" w:eastAsia="Liberation Serif" w:hAnsi="Liberation Serif" w:cs="Liberation Serif"/>
          <w:sz w:val="24"/>
        </w:rPr>
        <w:t xml:space="preserve">Eltern übernommenen Betriebs. </w:t>
      </w:r>
    </w:p>
    <w:p w:rsidR="00DA4B87" w:rsidRDefault="00E348FA" w:rsidP="00352F7E">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Das Ehepaa</w:t>
      </w:r>
      <w:r w:rsidR="00916951">
        <w:rPr>
          <w:rFonts w:ascii="Liberation Serif" w:eastAsia="Liberation Serif" w:hAnsi="Liberation Serif" w:cs="Liberation Serif"/>
          <w:sz w:val="24"/>
        </w:rPr>
        <w:t xml:space="preserve">r hatte neben S und T noch die </w:t>
      </w:r>
      <w:r>
        <w:rPr>
          <w:rFonts w:ascii="Liberation Serif" w:eastAsia="Liberation Serif" w:hAnsi="Liberation Serif" w:cs="Liberation Serif"/>
          <w:sz w:val="24"/>
        </w:rPr>
        <w:t>(</w:t>
      </w:r>
      <w:proofErr w:type="spellStart"/>
      <w:r>
        <w:rPr>
          <w:rFonts w:ascii="Liberation Serif" w:eastAsia="Liberation Serif" w:hAnsi="Liberation Serif" w:cs="Liberation Serif"/>
          <w:sz w:val="24"/>
        </w:rPr>
        <w:t>Adoptiv</w:t>
      </w:r>
      <w:proofErr w:type="spellEnd"/>
      <w:r>
        <w:rPr>
          <w:rFonts w:ascii="Liberation Serif" w:eastAsia="Liberation Serif" w:hAnsi="Liberation Serif" w:cs="Liberation Serif"/>
          <w:sz w:val="24"/>
        </w:rPr>
        <w:t>-)Ki</w:t>
      </w:r>
      <w:r w:rsidR="00916951">
        <w:rPr>
          <w:rFonts w:ascii="Liberation Serif" w:eastAsia="Liberation Serif" w:hAnsi="Liberation Serif" w:cs="Liberation Serif"/>
          <w:sz w:val="24"/>
        </w:rPr>
        <w:t xml:space="preserve">nder V und W, die aufgrund des </w:t>
      </w:r>
      <w:r>
        <w:rPr>
          <w:rFonts w:ascii="Liberation Serif" w:eastAsia="Liberation Serif" w:hAnsi="Liberation Serif" w:cs="Liberation Serif"/>
          <w:sz w:val="24"/>
        </w:rPr>
        <w:t>Hofüber</w:t>
      </w:r>
      <w:r w:rsidR="00916951">
        <w:rPr>
          <w:rFonts w:ascii="Liberation Serif" w:eastAsia="Liberation Serif" w:hAnsi="Liberation Serif" w:cs="Liberation Serif"/>
          <w:sz w:val="24"/>
        </w:rPr>
        <w:t>gabevertrags „heute keine Zuwen</w:t>
      </w:r>
      <w:r>
        <w:rPr>
          <w:rFonts w:ascii="Liberation Serif" w:eastAsia="Liberation Serif" w:hAnsi="Liberation Serif" w:cs="Liberation Serif"/>
          <w:sz w:val="24"/>
        </w:rPr>
        <w:t>dung“ (W) b</w:t>
      </w:r>
      <w:r w:rsidR="00916951">
        <w:rPr>
          <w:rFonts w:ascii="Liberation Serif" w:eastAsia="Liberation Serif" w:hAnsi="Liberation Serif" w:cs="Liberation Serif"/>
          <w:sz w:val="24"/>
        </w:rPr>
        <w:t>zw. ein sogenanntes Gleichstel</w:t>
      </w:r>
      <w:r>
        <w:rPr>
          <w:rFonts w:ascii="Liberation Serif" w:eastAsia="Liberation Serif" w:hAnsi="Liberation Serif" w:cs="Liberation Serif"/>
          <w:sz w:val="24"/>
        </w:rPr>
        <w:t>lungsgeld von 20.000 € (V) erhielten.</w:t>
      </w:r>
    </w:p>
    <w:p w:rsidR="00DA4B87" w:rsidRDefault="00E348FA">
      <w:pPr>
        <w:spacing w:after="283" w:line="240" w:lineRule="auto"/>
        <w:rPr>
          <w:rFonts w:ascii="Liberation Serif" w:eastAsia="Liberation Serif" w:hAnsi="Liberation Serif" w:cs="Liberation Serif"/>
          <w:sz w:val="24"/>
        </w:rPr>
      </w:pPr>
      <w:r>
        <w:rPr>
          <w:rFonts w:ascii="Liberation Serif" w:eastAsia="Liberation Serif" w:hAnsi="Liberation Serif" w:cs="Liberation Serif"/>
          <w:sz w:val="24"/>
        </w:rPr>
        <w:t xml:space="preserve">Die GbR </w:t>
      </w:r>
      <w:r w:rsidR="00916951">
        <w:rPr>
          <w:rFonts w:ascii="Liberation Serif" w:eastAsia="Liberation Serif" w:hAnsi="Liberation Serif" w:cs="Liberation Serif"/>
          <w:sz w:val="24"/>
        </w:rPr>
        <w:t xml:space="preserve">übertrug im Frühjahr 2016 zwei </w:t>
      </w:r>
      <w:r>
        <w:rPr>
          <w:rFonts w:ascii="Liberation Serif" w:eastAsia="Liberation Serif" w:hAnsi="Liberation Serif" w:cs="Liberation Serif"/>
          <w:sz w:val="24"/>
        </w:rPr>
        <w:t xml:space="preserve">Flurstücke </w:t>
      </w:r>
      <w:r w:rsidR="00916951">
        <w:rPr>
          <w:rFonts w:ascii="Liberation Serif" w:eastAsia="Liberation Serif" w:hAnsi="Liberation Serif" w:cs="Liberation Serif"/>
          <w:sz w:val="24"/>
        </w:rPr>
        <w:t xml:space="preserve">auf S, der die darauf stehende </w:t>
      </w:r>
      <w:r>
        <w:rPr>
          <w:rFonts w:ascii="Liberation Serif" w:eastAsia="Liberation Serif" w:hAnsi="Liberation Serif" w:cs="Liberation Serif"/>
          <w:sz w:val="24"/>
        </w:rPr>
        <w:t xml:space="preserve">Scheune </w:t>
      </w:r>
      <w:r w:rsidR="00916951">
        <w:rPr>
          <w:rFonts w:ascii="Liberation Serif" w:eastAsia="Liberation Serif" w:hAnsi="Liberation Serif" w:cs="Liberation Serif"/>
          <w:sz w:val="24"/>
        </w:rPr>
        <w:t>abriss, um darauf ein selbstge</w:t>
      </w:r>
      <w:r>
        <w:rPr>
          <w:rFonts w:ascii="Liberation Serif" w:eastAsia="Liberation Serif" w:hAnsi="Liberation Serif" w:cs="Liberation Serif"/>
          <w:sz w:val="24"/>
        </w:rPr>
        <w:t>nutztes Woh</w:t>
      </w:r>
      <w:r w:rsidR="00916951">
        <w:rPr>
          <w:rFonts w:ascii="Liberation Serif" w:eastAsia="Liberation Serif" w:hAnsi="Liberation Serif" w:cs="Liberation Serif"/>
          <w:sz w:val="24"/>
        </w:rPr>
        <w:t xml:space="preserve">nhaus zu errichten. Die ST-GbR </w:t>
      </w:r>
      <w:r>
        <w:rPr>
          <w:rFonts w:ascii="Liberation Serif" w:eastAsia="Liberation Serif" w:hAnsi="Liberation Serif" w:cs="Liberation Serif"/>
          <w:sz w:val="24"/>
        </w:rPr>
        <w:t>teilte dem F</w:t>
      </w:r>
      <w:r w:rsidR="00916951">
        <w:rPr>
          <w:rFonts w:ascii="Liberation Serif" w:eastAsia="Liberation Serif" w:hAnsi="Liberation Serif" w:cs="Liberation Serif"/>
          <w:sz w:val="24"/>
        </w:rPr>
        <w:t xml:space="preserve">inanzamt mit, S werde das Haus </w:t>
      </w:r>
      <w:r>
        <w:rPr>
          <w:rFonts w:ascii="Liberation Serif" w:eastAsia="Liberation Serif" w:hAnsi="Liberation Serif" w:cs="Liberation Serif"/>
          <w:sz w:val="24"/>
        </w:rPr>
        <w:t>nach Fertigstellung zu 100 % selbst b</w:t>
      </w:r>
      <w:r w:rsidR="00916951">
        <w:rPr>
          <w:rFonts w:ascii="Liberation Serif" w:eastAsia="Liberation Serif" w:hAnsi="Liberation Serif" w:cs="Liberation Serif"/>
          <w:sz w:val="24"/>
        </w:rPr>
        <w:t>ewoh</w:t>
      </w:r>
      <w:r>
        <w:rPr>
          <w:rFonts w:ascii="Liberation Serif" w:eastAsia="Liberation Serif" w:hAnsi="Liberation Serif" w:cs="Liberation Serif"/>
          <w:sz w:val="24"/>
        </w:rPr>
        <w:t>nen und be</w:t>
      </w:r>
      <w:r w:rsidR="00916951">
        <w:rPr>
          <w:rFonts w:ascii="Liberation Serif" w:eastAsia="Liberation Serif" w:hAnsi="Liberation Serif" w:cs="Liberation Serif"/>
          <w:sz w:val="24"/>
        </w:rPr>
        <w:t xml:space="preserve">antragte deshalb für den Boden </w:t>
      </w:r>
      <w:r>
        <w:rPr>
          <w:rFonts w:ascii="Liberation Serif" w:eastAsia="Liberation Serif" w:hAnsi="Liberation Serif" w:cs="Liberation Serif"/>
          <w:sz w:val="24"/>
        </w:rPr>
        <w:t>die ste</w:t>
      </w:r>
      <w:r w:rsidR="00916951">
        <w:rPr>
          <w:rFonts w:ascii="Liberation Serif" w:eastAsia="Liberation Serif" w:hAnsi="Liberation Serif" w:cs="Liberation Serif"/>
          <w:sz w:val="24"/>
        </w:rPr>
        <w:t xml:space="preserve">uerfreie Entnahme aufgrund der </w:t>
      </w:r>
      <w:r>
        <w:rPr>
          <w:rFonts w:ascii="Liberation Serif" w:eastAsia="Liberation Serif" w:hAnsi="Liberation Serif" w:cs="Liberation Serif"/>
          <w:sz w:val="24"/>
        </w:rPr>
        <w:t>Eigennut</w:t>
      </w:r>
      <w:r w:rsidR="00916951">
        <w:rPr>
          <w:rFonts w:ascii="Liberation Serif" w:eastAsia="Liberation Serif" w:hAnsi="Liberation Serif" w:cs="Liberation Serif"/>
          <w:sz w:val="24"/>
        </w:rPr>
        <w:t xml:space="preserve">zung durch den Betriebsinhaber </w:t>
      </w:r>
      <w:r>
        <w:rPr>
          <w:rFonts w:ascii="Liberation Serif" w:eastAsia="Liberation Serif" w:hAnsi="Liberation Serif" w:cs="Liberation Serif"/>
          <w:sz w:val="24"/>
        </w:rPr>
        <w:t xml:space="preserve">(§ 13 Abs. </w:t>
      </w:r>
      <w:r w:rsidR="00916951">
        <w:rPr>
          <w:rFonts w:ascii="Liberation Serif" w:eastAsia="Liberation Serif" w:hAnsi="Liberation Serif" w:cs="Liberation Serif"/>
          <w:sz w:val="24"/>
        </w:rPr>
        <w:t>5 EStG). Das Finanzamt war dem</w:t>
      </w:r>
      <w:r>
        <w:rPr>
          <w:rFonts w:ascii="Liberation Serif" w:eastAsia="Liberation Serif" w:hAnsi="Liberation Serif" w:cs="Liberation Serif"/>
          <w:sz w:val="24"/>
        </w:rPr>
        <w:t xml:space="preserve">gegenüber </w:t>
      </w:r>
      <w:r w:rsidR="00916951">
        <w:rPr>
          <w:rFonts w:ascii="Liberation Serif" w:eastAsia="Liberation Serif" w:hAnsi="Liberation Serif" w:cs="Liberation Serif"/>
          <w:sz w:val="24"/>
        </w:rPr>
        <w:t>der Auffassung, im Wirtschafts</w:t>
      </w:r>
      <w:r>
        <w:rPr>
          <w:rFonts w:ascii="Liberation Serif" w:eastAsia="Liberation Serif" w:hAnsi="Liberation Serif" w:cs="Liberation Serif"/>
          <w:sz w:val="24"/>
        </w:rPr>
        <w:t>jahr 2015/</w:t>
      </w:r>
      <w:r w:rsidR="00916951">
        <w:rPr>
          <w:rFonts w:ascii="Liberation Serif" w:eastAsia="Liberation Serif" w:hAnsi="Liberation Serif" w:cs="Liberation Serif"/>
          <w:sz w:val="24"/>
        </w:rPr>
        <w:t xml:space="preserve">2016 sei ein Entnahmegewinn in </w:t>
      </w:r>
      <w:r>
        <w:rPr>
          <w:rFonts w:ascii="Liberation Serif" w:eastAsia="Liberation Serif" w:hAnsi="Liberation Serif" w:cs="Liberation Serif"/>
          <w:sz w:val="24"/>
        </w:rPr>
        <w:t xml:space="preserve">Höhe von </w:t>
      </w:r>
      <w:r w:rsidR="00916951">
        <w:rPr>
          <w:rFonts w:ascii="Liberation Serif" w:eastAsia="Liberation Serif" w:hAnsi="Liberation Serif" w:cs="Liberation Serif"/>
          <w:sz w:val="24"/>
        </w:rPr>
        <w:t xml:space="preserve">rund 23.000 € zu erfassen, von </w:t>
      </w:r>
      <w:r>
        <w:rPr>
          <w:rFonts w:ascii="Liberation Serif" w:eastAsia="Liberation Serif" w:hAnsi="Liberation Serif" w:cs="Liberation Serif"/>
          <w:sz w:val="24"/>
        </w:rPr>
        <w:t xml:space="preserve">dem die </w:t>
      </w:r>
      <w:r w:rsidR="00916951">
        <w:rPr>
          <w:rFonts w:ascii="Liberation Serif" w:eastAsia="Liberation Serif" w:hAnsi="Liberation Serif" w:cs="Liberation Serif"/>
          <w:sz w:val="24"/>
        </w:rPr>
        <w:t xml:space="preserve">Hälfte Sohn S zuzurechnen sei. </w:t>
      </w:r>
      <w:r>
        <w:rPr>
          <w:rFonts w:ascii="Liberation Serif" w:eastAsia="Liberation Serif" w:hAnsi="Liberation Serif" w:cs="Liberation Serif"/>
          <w:sz w:val="24"/>
        </w:rPr>
        <w:t>Nach erfo</w:t>
      </w:r>
      <w:r w:rsidR="00916951">
        <w:rPr>
          <w:rFonts w:ascii="Liberation Serif" w:eastAsia="Liberation Serif" w:hAnsi="Liberation Serif" w:cs="Liberation Serif"/>
          <w:sz w:val="24"/>
        </w:rPr>
        <w:t>lglosem Einspruch erhob die ST-</w:t>
      </w:r>
      <w:r>
        <w:rPr>
          <w:rFonts w:ascii="Liberation Serif" w:eastAsia="Liberation Serif" w:hAnsi="Liberation Serif" w:cs="Liberation Serif"/>
          <w:sz w:val="24"/>
        </w:rPr>
        <w:t>GbR Klage.</w:t>
      </w:r>
    </w:p>
    <w:p w:rsidR="00DA4B87" w:rsidRDefault="00E348FA" w:rsidP="00352F7E">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Das Finanzger</w:t>
      </w:r>
      <w:r w:rsidR="00916951">
        <w:rPr>
          <w:rFonts w:ascii="Liberation Serif" w:eastAsia="Liberation Serif" w:hAnsi="Liberation Serif" w:cs="Liberation Serif"/>
          <w:sz w:val="24"/>
        </w:rPr>
        <w:t>icht hielt die Klage für unbe</w:t>
      </w:r>
      <w:r>
        <w:rPr>
          <w:rFonts w:ascii="Liberation Serif" w:eastAsia="Liberation Serif" w:hAnsi="Liberation Serif" w:cs="Liberation Serif"/>
          <w:sz w:val="24"/>
        </w:rPr>
        <w:t xml:space="preserve">gründet. Der von der GbR angefochtene </w:t>
      </w:r>
    </w:p>
    <w:p w:rsidR="00DA4B87" w:rsidRDefault="00E348FA" w:rsidP="00352F7E">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Feststellungsbescheid für das Jahr 2015 s</w:t>
      </w:r>
      <w:r w:rsidR="00916951">
        <w:rPr>
          <w:rFonts w:ascii="Liberation Serif" w:eastAsia="Liberation Serif" w:hAnsi="Liberation Serif" w:cs="Liberation Serif"/>
          <w:sz w:val="24"/>
        </w:rPr>
        <w:t xml:space="preserve">ei </w:t>
      </w:r>
      <w:r>
        <w:rPr>
          <w:rFonts w:ascii="Liberation Serif" w:eastAsia="Liberation Serif" w:hAnsi="Liberation Serif" w:cs="Liberation Serif"/>
          <w:sz w:val="24"/>
        </w:rPr>
        <w:t>nicht zu bea</w:t>
      </w:r>
      <w:r w:rsidR="00916951">
        <w:rPr>
          <w:rFonts w:ascii="Liberation Serif" w:eastAsia="Liberation Serif" w:hAnsi="Liberation Serif" w:cs="Liberation Serif"/>
          <w:sz w:val="24"/>
        </w:rPr>
        <w:t xml:space="preserve">nstanden. Das Finanzamt sei zu </w:t>
      </w:r>
      <w:r>
        <w:rPr>
          <w:rFonts w:ascii="Liberation Serif" w:eastAsia="Liberation Serif" w:hAnsi="Liberation Serif" w:cs="Liberation Serif"/>
          <w:sz w:val="24"/>
        </w:rPr>
        <w:t>Recht dav</w:t>
      </w:r>
      <w:r w:rsidR="00916951">
        <w:rPr>
          <w:rFonts w:ascii="Liberation Serif" w:eastAsia="Liberation Serif" w:hAnsi="Liberation Serif" w:cs="Liberation Serif"/>
          <w:sz w:val="24"/>
        </w:rPr>
        <w:t>on ausgegangen, dass die Kläge</w:t>
      </w:r>
      <w:r>
        <w:rPr>
          <w:rFonts w:ascii="Liberation Serif" w:eastAsia="Liberation Serif" w:hAnsi="Liberation Serif" w:cs="Liberation Serif"/>
          <w:sz w:val="24"/>
        </w:rPr>
        <w:t>rin (= ST-Gb</w:t>
      </w:r>
      <w:r w:rsidR="00916951">
        <w:rPr>
          <w:rFonts w:ascii="Liberation Serif" w:eastAsia="Liberation Serif" w:hAnsi="Liberation Serif" w:cs="Liberation Serif"/>
          <w:sz w:val="24"/>
        </w:rPr>
        <w:t xml:space="preserve">R) die in den streitbefangenen </w:t>
      </w:r>
      <w:r>
        <w:rPr>
          <w:rFonts w:ascii="Liberation Serif" w:eastAsia="Liberation Serif" w:hAnsi="Liberation Serif" w:cs="Liberation Serif"/>
          <w:sz w:val="24"/>
        </w:rPr>
        <w:t>Grundstü</w:t>
      </w:r>
      <w:r w:rsidR="00916951">
        <w:rPr>
          <w:rFonts w:ascii="Liberation Serif" w:eastAsia="Liberation Serif" w:hAnsi="Liberation Serif" w:cs="Liberation Serif"/>
          <w:sz w:val="24"/>
        </w:rPr>
        <w:t>cken bis zur Übertragung auf S</w:t>
      </w:r>
      <w:r>
        <w:rPr>
          <w:rFonts w:ascii="Liberation Serif" w:eastAsia="Liberation Serif" w:hAnsi="Liberation Serif" w:cs="Liberation Serif"/>
          <w:sz w:val="24"/>
        </w:rPr>
        <w:t>aufgelau</w:t>
      </w:r>
      <w:r w:rsidR="00916951">
        <w:rPr>
          <w:rFonts w:ascii="Liberation Serif" w:eastAsia="Liberation Serif" w:hAnsi="Liberation Serif" w:cs="Liberation Serif"/>
          <w:sz w:val="24"/>
        </w:rPr>
        <w:t>fenen stillen Reserven versteu</w:t>
      </w:r>
      <w:r>
        <w:rPr>
          <w:rFonts w:ascii="Liberation Serif" w:eastAsia="Liberation Serif" w:hAnsi="Liberation Serif" w:cs="Liberation Serif"/>
          <w:sz w:val="24"/>
        </w:rPr>
        <w:t>ern muss.</w:t>
      </w:r>
      <w:r w:rsidR="00916951">
        <w:rPr>
          <w:rFonts w:ascii="Liberation Serif" w:eastAsia="Liberation Serif" w:hAnsi="Liberation Serif" w:cs="Liberation Serif"/>
          <w:sz w:val="24"/>
        </w:rPr>
        <w:t xml:space="preserve"> Die Grundstücke gehörten nach </w:t>
      </w:r>
      <w:r>
        <w:rPr>
          <w:rFonts w:ascii="Liberation Serif" w:eastAsia="Liberation Serif" w:hAnsi="Liberation Serif" w:cs="Liberation Serif"/>
          <w:sz w:val="24"/>
        </w:rPr>
        <w:t>der Übertr</w:t>
      </w:r>
      <w:r w:rsidR="00916951">
        <w:rPr>
          <w:rFonts w:ascii="Liberation Serif" w:eastAsia="Liberation Serif" w:hAnsi="Liberation Serif" w:cs="Liberation Serif"/>
          <w:sz w:val="24"/>
        </w:rPr>
        <w:t xml:space="preserve">agung des elterlichen Betriebs </w:t>
      </w:r>
      <w:r>
        <w:rPr>
          <w:rFonts w:ascii="Liberation Serif" w:eastAsia="Liberation Serif" w:hAnsi="Liberation Serif" w:cs="Liberation Serif"/>
          <w:sz w:val="24"/>
        </w:rPr>
        <w:t>auf die</w:t>
      </w:r>
      <w:r w:rsidR="00916951">
        <w:rPr>
          <w:rFonts w:ascii="Liberation Serif" w:eastAsia="Liberation Serif" w:hAnsi="Liberation Serif" w:cs="Liberation Serif"/>
          <w:sz w:val="24"/>
        </w:rPr>
        <w:t xml:space="preserve"> ST-GbR und der anschließenden </w:t>
      </w:r>
      <w:r>
        <w:rPr>
          <w:rFonts w:ascii="Liberation Serif" w:eastAsia="Liberation Serif" w:hAnsi="Liberation Serif" w:cs="Liberation Serif"/>
          <w:sz w:val="24"/>
        </w:rPr>
        <w:t>schenkw</w:t>
      </w:r>
      <w:r w:rsidR="00916951">
        <w:rPr>
          <w:rFonts w:ascii="Liberation Serif" w:eastAsia="Liberation Serif" w:hAnsi="Liberation Serif" w:cs="Liberation Serif"/>
          <w:sz w:val="24"/>
        </w:rPr>
        <w:t>eisen Übertragung der Grundstü</w:t>
      </w:r>
      <w:r>
        <w:rPr>
          <w:rFonts w:ascii="Liberation Serif" w:eastAsia="Liberation Serif" w:hAnsi="Liberation Serif" w:cs="Liberation Serif"/>
          <w:sz w:val="24"/>
        </w:rPr>
        <w:t xml:space="preserve">cke auf S </w:t>
      </w:r>
      <w:r w:rsidR="00916951">
        <w:rPr>
          <w:rFonts w:ascii="Liberation Serif" w:eastAsia="Liberation Serif" w:hAnsi="Liberation Serif" w:cs="Liberation Serif"/>
          <w:sz w:val="24"/>
        </w:rPr>
        <w:t>sowie der getroffenen Nutzungs</w:t>
      </w:r>
      <w:r>
        <w:rPr>
          <w:rFonts w:ascii="Liberation Serif" w:eastAsia="Liberation Serif" w:hAnsi="Liberation Serif" w:cs="Liberation Serif"/>
          <w:sz w:val="24"/>
        </w:rPr>
        <w:t>vereinbar</w:t>
      </w:r>
      <w:r w:rsidR="00916951">
        <w:rPr>
          <w:rFonts w:ascii="Liberation Serif" w:eastAsia="Liberation Serif" w:hAnsi="Liberation Serif" w:cs="Liberation Serif"/>
          <w:sz w:val="24"/>
        </w:rPr>
        <w:t xml:space="preserve">ung als Sonderbetriebsvermögen </w:t>
      </w:r>
      <w:r>
        <w:rPr>
          <w:rFonts w:ascii="Liberation Serif" w:eastAsia="Liberation Serif" w:hAnsi="Liberation Serif" w:cs="Liberation Serif"/>
          <w:sz w:val="24"/>
        </w:rPr>
        <w:t>des S zum</w:t>
      </w:r>
      <w:r w:rsidR="00241A2B">
        <w:rPr>
          <w:rFonts w:ascii="Liberation Serif" w:eastAsia="Liberation Serif" w:hAnsi="Liberation Serif" w:cs="Liberation Serif"/>
          <w:sz w:val="24"/>
        </w:rPr>
        <w:t xml:space="preserve"> landwirtschaftlichen Betriebs</w:t>
      </w:r>
      <w:r>
        <w:rPr>
          <w:rFonts w:ascii="Liberation Serif" w:eastAsia="Liberation Serif" w:hAnsi="Liberation Serif" w:cs="Liberation Serif"/>
          <w:sz w:val="24"/>
        </w:rPr>
        <w:t>vermögen der S</w:t>
      </w:r>
      <w:r w:rsidR="00916951">
        <w:rPr>
          <w:rFonts w:ascii="Liberation Serif" w:eastAsia="Liberation Serif" w:hAnsi="Liberation Serif" w:cs="Liberation Serif"/>
          <w:sz w:val="24"/>
        </w:rPr>
        <w:t>T-</w:t>
      </w:r>
      <w:proofErr w:type="spellStart"/>
      <w:r w:rsidR="00916951">
        <w:rPr>
          <w:rFonts w:ascii="Liberation Serif" w:eastAsia="Liberation Serif" w:hAnsi="Liberation Serif" w:cs="Liberation Serif"/>
          <w:sz w:val="24"/>
        </w:rPr>
        <w:t>GbR.</w:t>
      </w:r>
      <w:proofErr w:type="spellEnd"/>
      <w:r w:rsidR="00916951">
        <w:rPr>
          <w:rFonts w:ascii="Liberation Serif" w:eastAsia="Liberation Serif" w:hAnsi="Liberation Serif" w:cs="Liberation Serif"/>
          <w:sz w:val="24"/>
        </w:rPr>
        <w:t xml:space="preserve"> Die innerhalb der </w:t>
      </w:r>
      <w:r>
        <w:rPr>
          <w:rFonts w:ascii="Liberation Serif" w:eastAsia="Liberation Serif" w:hAnsi="Liberation Serif" w:cs="Liberation Serif"/>
          <w:sz w:val="24"/>
        </w:rPr>
        <w:t>Sperrfrist des §</w:t>
      </w:r>
      <w:r w:rsidR="00916951">
        <w:rPr>
          <w:rFonts w:ascii="Liberation Serif" w:eastAsia="Liberation Serif" w:hAnsi="Liberation Serif" w:cs="Liberation Serif"/>
          <w:sz w:val="24"/>
        </w:rPr>
        <w:t xml:space="preserve"> 6 Abs. 5 Satz 4 EStG erfolgte </w:t>
      </w:r>
      <w:r>
        <w:rPr>
          <w:rFonts w:ascii="Liberation Serif" w:eastAsia="Liberation Serif" w:hAnsi="Liberation Serif" w:cs="Liberation Serif"/>
          <w:sz w:val="24"/>
        </w:rPr>
        <w:t>Bebauung d</w:t>
      </w:r>
      <w:r w:rsidR="00916951">
        <w:rPr>
          <w:rFonts w:ascii="Liberation Serif" w:eastAsia="Liberation Serif" w:hAnsi="Liberation Serif" w:cs="Liberation Serif"/>
          <w:sz w:val="24"/>
        </w:rPr>
        <w:t xml:space="preserve">urch S hat zur Folge, dass die </w:t>
      </w:r>
      <w:r>
        <w:rPr>
          <w:rFonts w:ascii="Liberation Serif" w:eastAsia="Liberation Serif" w:hAnsi="Liberation Serif" w:cs="Liberation Serif"/>
          <w:sz w:val="24"/>
        </w:rPr>
        <w:t>Grundstücke</w:t>
      </w:r>
      <w:r w:rsidR="00916951">
        <w:rPr>
          <w:rFonts w:ascii="Liberation Serif" w:eastAsia="Liberation Serif" w:hAnsi="Liberation Serif" w:cs="Liberation Serif"/>
          <w:sz w:val="24"/>
        </w:rPr>
        <w:t xml:space="preserve"> rückwirkend auf den Zeitpunkt </w:t>
      </w:r>
      <w:r>
        <w:rPr>
          <w:rFonts w:ascii="Liberation Serif" w:eastAsia="Liberation Serif" w:hAnsi="Liberation Serif" w:cs="Liberation Serif"/>
          <w:sz w:val="24"/>
        </w:rPr>
        <w:t>der Übert</w:t>
      </w:r>
      <w:r w:rsidR="00916951">
        <w:rPr>
          <w:rFonts w:ascii="Liberation Serif" w:eastAsia="Liberation Serif" w:hAnsi="Liberation Serif" w:cs="Liberation Serif"/>
          <w:sz w:val="24"/>
        </w:rPr>
        <w:t xml:space="preserve">ragung zum Teilwert anzusetzen </w:t>
      </w:r>
      <w:r>
        <w:rPr>
          <w:rFonts w:ascii="Liberation Serif" w:eastAsia="Liberation Serif" w:hAnsi="Liberation Serif" w:cs="Liberation Serif"/>
          <w:sz w:val="24"/>
        </w:rPr>
        <w:t>sind und di</w:t>
      </w:r>
      <w:r w:rsidR="00916951">
        <w:rPr>
          <w:rFonts w:ascii="Liberation Serif" w:eastAsia="Liberation Serif" w:hAnsi="Liberation Serif" w:cs="Liberation Serif"/>
          <w:sz w:val="24"/>
        </w:rPr>
        <w:t>e Übertragung insoweit als Ent</w:t>
      </w:r>
      <w:r>
        <w:rPr>
          <w:rFonts w:ascii="Liberation Serif" w:eastAsia="Liberation Serif" w:hAnsi="Liberation Serif" w:cs="Liberation Serif"/>
          <w:sz w:val="24"/>
        </w:rPr>
        <w:t>nahme zu behandeln ist.</w:t>
      </w:r>
    </w:p>
    <w:p w:rsidR="00DA4B87" w:rsidRDefault="00E348FA">
      <w:pPr>
        <w:spacing w:after="283" w:line="240" w:lineRule="auto"/>
        <w:rPr>
          <w:rFonts w:ascii="Liberation Serif" w:eastAsia="Liberation Serif" w:hAnsi="Liberation Serif" w:cs="Liberation Serif"/>
          <w:sz w:val="24"/>
        </w:rPr>
      </w:pPr>
      <w:r>
        <w:rPr>
          <w:rFonts w:ascii="Liberation Serif" w:eastAsia="Liberation Serif" w:hAnsi="Liberation Serif" w:cs="Liberation Serif"/>
          <w:sz w:val="24"/>
        </w:rPr>
        <w:t>Im Streitfal</w:t>
      </w:r>
      <w:r w:rsidR="00916951">
        <w:rPr>
          <w:rFonts w:ascii="Liberation Serif" w:eastAsia="Liberation Serif" w:hAnsi="Liberation Serif" w:cs="Liberation Serif"/>
          <w:sz w:val="24"/>
        </w:rPr>
        <w:t>l handelte es sich bei der Hof</w:t>
      </w:r>
      <w:r>
        <w:rPr>
          <w:rFonts w:ascii="Liberation Serif" w:eastAsia="Liberation Serif" w:hAnsi="Liberation Serif" w:cs="Liberation Serif"/>
          <w:sz w:val="24"/>
        </w:rPr>
        <w:t>übergabe de</w:t>
      </w:r>
      <w:r w:rsidR="00916951">
        <w:rPr>
          <w:rFonts w:ascii="Liberation Serif" w:eastAsia="Liberation Serif" w:hAnsi="Liberation Serif" w:cs="Liberation Serif"/>
          <w:sz w:val="24"/>
        </w:rPr>
        <w:t>r Eltern auf die GbR ihrer Söh</w:t>
      </w:r>
      <w:r>
        <w:rPr>
          <w:rFonts w:ascii="Liberation Serif" w:eastAsia="Liberation Serif" w:hAnsi="Liberation Serif" w:cs="Liberation Serif"/>
          <w:sz w:val="24"/>
        </w:rPr>
        <w:t xml:space="preserve">ne S und T </w:t>
      </w:r>
      <w:r w:rsidR="00916951">
        <w:rPr>
          <w:rFonts w:ascii="Liberation Serif" w:eastAsia="Liberation Serif" w:hAnsi="Liberation Serif" w:cs="Liberation Serif"/>
          <w:sz w:val="24"/>
        </w:rPr>
        <w:t>insgesamt um einen unentgeltli</w:t>
      </w:r>
      <w:r>
        <w:rPr>
          <w:rFonts w:ascii="Liberation Serif" w:eastAsia="Liberation Serif" w:hAnsi="Liberation Serif" w:cs="Liberation Serif"/>
          <w:sz w:val="24"/>
        </w:rPr>
        <w:t>chen Betrie</w:t>
      </w:r>
      <w:r w:rsidR="00916951">
        <w:rPr>
          <w:rFonts w:ascii="Liberation Serif" w:eastAsia="Liberation Serif" w:hAnsi="Liberation Serif" w:cs="Liberation Serif"/>
          <w:sz w:val="24"/>
        </w:rPr>
        <w:t xml:space="preserve">bsübergang, da die von der GbR </w:t>
      </w:r>
      <w:r>
        <w:rPr>
          <w:rFonts w:ascii="Liberation Serif" w:eastAsia="Liberation Serif" w:hAnsi="Liberation Serif" w:cs="Liberation Serif"/>
          <w:sz w:val="24"/>
        </w:rPr>
        <w:t>übernomme</w:t>
      </w:r>
      <w:r w:rsidR="00916951">
        <w:rPr>
          <w:rFonts w:ascii="Liberation Serif" w:eastAsia="Liberation Serif" w:hAnsi="Liberation Serif" w:cs="Liberation Serif"/>
          <w:sz w:val="24"/>
        </w:rPr>
        <w:t xml:space="preserve">nen Versorgungsleistungen kein </w:t>
      </w:r>
      <w:r>
        <w:rPr>
          <w:rFonts w:ascii="Liberation Serif" w:eastAsia="Liberation Serif" w:hAnsi="Liberation Serif" w:cs="Liberation Serif"/>
          <w:sz w:val="24"/>
        </w:rPr>
        <w:t>Entgelt darstellten. Das Gleich</w:t>
      </w:r>
      <w:r w:rsidR="00916951">
        <w:rPr>
          <w:rFonts w:ascii="Liberation Serif" w:eastAsia="Liberation Serif" w:hAnsi="Liberation Serif" w:cs="Liberation Serif"/>
          <w:sz w:val="24"/>
        </w:rPr>
        <w:t xml:space="preserve">stellungsgeld </w:t>
      </w:r>
      <w:r>
        <w:rPr>
          <w:rFonts w:ascii="Liberation Serif" w:eastAsia="Liberation Serif" w:hAnsi="Liberation Serif" w:cs="Liberation Serif"/>
          <w:sz w:val="24"/>
        </w:rPr>
        <w:t>war niedr</w:t>
      </w:r>
      <w:r w:rsidR="00916951">
        <w:rPr>
          <w:rFonts w:ascii="Liberation Serif" w:eastAsia="Liberation Serif" w:hAnsi="Liberation Serif" w:cs="Liberation Serif"/>
          <w:sz w:val="24"/>
        </w:rPr>
        <w:t xml:space="preserve">iger als der nach § 55 EStG zu </w:t>
      </w:r>
      <w:r>
        <w:rPr>
          <w:rFonts w:ascii="Liberation Serif" w:eastAsia="Liberation Serif" w:hAnsi="Liberation Serif" w:cs="Liberation Serif"/>
          <w:sz w:val="24"/>
        </w:rPr>
        <w:t>ermittelnde</w:t>
      </w:r>
      <w:r w:rsidR="00916951">
        <w:rPr>
          <w:rFonts w:ascii="Liberation Serif" w:eastAsia="Liberation Serif" w:hAnsi="Liberation Serif" w:cs="Liberation Serif"/>
          <w:sz w:val="24"/>
        </w:rPr>
        <w:t xml:space="preserve"> Buchwert des landwirtschaftli</w:t>
      </w:r>
      <w:r>
        <w:rPr>
          <w:rFonts w:ascii="Liberation Serif" w:eastAsia="Liberation Serif" w:hAnsi="Liberation Serif" w:cs="Liberation Serif"/>
          <w:sz w:val="24"/>
        </w:rPr>
        <w:t xml:space="preserve">chen Betriebs. </w:t>
      </w:r>
    </w:p>
    <w:p w:rsidR="00DA4B87" w:rsidRDefault="00E348FA">
      <w:pPr>
        <w:spacing w:after="283" w:line="240" w:lineRule="auto"/>
        <w:rPr>
          <w:rFonts w:ascii="Liberation Serif" w:eastAsia="Liberation Serif" w:hAnsi="Liberation Serif" w:cs="Liberation Serif"/>
          <w:sz w:val="24"/>
        </w:rPr>
      </w:pPr>
      <w:r>
        <w:rPr>
          <w:rFonts w:ascii="Liberation Serif" w:eastAsia="Liberation Serif" w:hAnsi="Liberation Serif" w:cs="Liberation Serif"/>
          <w:sz w:val="24"/>
        </w:rPr>
        <w:t>Wird ein Wi</w:t>
      </w:r>
      <w:r w:rsidR="00916951">
        <w:rPr>
          <w:rFonts w:ascii="Liberation Serif" w:eastAsia="Liberation Serif" w:hAnsi="Liberation Serif" w:cs="Liberation Serif"/>
          <w:sz w:val="24"/>
        </w:rPr>
        <w:t xml:space="preserve">rtschaftsgut wie im Streitfall </w:t>
      </w:r>
      <w:r>
        <w:rPr>
          <w:rFonts w:ascii="Liberation Serif" w:eastAsia="Liberation Serif" w:hAnsi="Liberation Serif" w:cs="Liberation Serif"/>
          <w:sz w:val="24"/>
        </w:rPr>
        <w:t>unent</w:t>
      </w:r>
      <w:r w:rsidR="00916951">
        <w:rPr>
          <w:rFonts w:ascii="Liberation Serif" w:eastAsia="Liberation Serif" w:hAnsi="Liberation Serif" w:cs="Liberation Serif"/>
          <w:sz w:val="24"/>
        </w:rPr>
        <w:t xml:space="preserve">geltlich aus einem </w:t>
      </w:r>
      <w:proofErr w:type="spellStart"/>
      <w:r w:rsidR="00916951">
        <w:rPr>
          <w:rFonts w:ascii="Liberation Serif" w:eastAsia="Liberation Serif" w:hAnsi="Liberation Serif" w:cs="Liberation Serif"/>
          <w:sz w:val="24"/>
        </w:rPr>
        <w:t>Gesamthands</w:t>
      </w:r>
      <w:r>
        <w:rPr>
          <w:rFonts w:ascii="Liberation Serif" w:eastAsia="Liberation Serif" w:hAnsi="Liberation Serif" w:cs="Liberation Serif"/>
          <w:sz w:val="24"/>
        </w:rPr>
        <w:t>betriebs</w:t>
      </w:r>
      <w:r w:rsidR="00916951">
        <w:rPr>
          <w:rFonts w:ascii="Liberation Serif" w:eastAsia="Liberation Serif" w:hAnsi="Liberation Serif" w:cs="Liberation Serif"/>
          <w:sz w:val="24"/>
        </w:rPr>
        <w:t>vermögen</w:t>
      </w:r>
      <w:proofErr w:type="spellEnd"/>
      <w:r w:rsidR="00916951">
        <w:rPr>
          <w:rFonts w:ascii="Liberation Serif" w:eastAsia="Liberation Serif" w:hAnsi="Liberation Serif" w:cs="Liberation Serif"/>
          <w:sz w:val="24"/>
        </w:rPr>
        <w:t xml:space="preserve"> in das Sonderbetriebs</w:t>
      </w:r>
      <w:r>
        <w:rPr>
          <w:rFonts w:ascii="Liberation Serif" w:eastAsia="Liberation Serif" w:hAnsi="Liberation Serif" w:cs="Liberation Serif"/>
          <w:sz w:val="24"/>
        </w:rPr>
        <w:t>vermögen eines Mitunt</w:t>
      </w:r>
      <w:r w:rsidR="00916951">
        <w:rPr>
          <w:rFonts w:ascii="Liberation Serif" w:eastAsia="Liberation Serif" w:hAnsi="Liberation Serif" w:cs="Liberation Serif"/>
          <w:sz w:val="24"/>
        </w:rPr>
        <w:t>ernehmers bei der</w:t>
      </w:r>
      <w:r>
        <w:rPr>
          <w:rFonts w:ascii="Liberation Serif" w:eastAsia="Liberation Serif" w:hAnsi="Liberation Serif" w:cs="Liberation Serif"/>
          <w:sz w:val="24"/>
        </w:rPr>
        <w:t>selben Mi</w:t>
      </w:r>
      <w:r w:rsidR="00916951">
        <w:rPr>
          <w:rFonts w:ascii="Liberation Serif" w:eastAsia="Liberation Serif" w:hAnsi="Liberation Serif" w:cs="Liberation Serif"/>
          <w:sz w:val="24"/>
        </w:rPr>
        <w:t xml:space="preserve">tunternehmerschaft übertragen, </w:t>
      </w:r>
      <w:r>
        <w:rPr>
          <w:rFonts w:ascii="Liberation Serif" w:eastAsia="Liberation Serif" w:hAnsi="Liberation Serif" w:cs="Liberation Serif"/>
          <w:sz w:val="24"/>
        </w:rPr>
        <w:t>dann ist f</w:t>
      </w:r>
      <w:r w:rsidR="00916951">
        <w:rPr>
          <w:rFonts w:ascii="Liberation Serif" w:eastAsia="Liberation Serif" w:hAnsi="Liberation Serif" w:cs="Liberation Serif"/>
          <w:sz w:val="24"/>
        </w:rPr>
        <w:t xml:space="preserve">ür diese Übertragung gemäß § 6 </w:t>
      </w:r>
      <w:r>
        <w:rPr>
          <w:rFonts w:ascii="Liberation Serif" w:eastAsia="Liberation Serif" w:hAnsi="Liberation Serif" w:cs="Liberation Serif"/>
          <w:sz w:val="24"/>
        </w:rPr>
        <w:t xml:space="preserve">Abs. 5 Satz </w:t>
      </w:r>
      <w:r w:rsidR="00916951">
        <w:rPr>
          <w:rFonts w:ascii="Liberation Serif" w:eastAsia="Liberation Serif" w:hAnsi="Liberation Serif" w:cs="Liberation Serif"/>
          <w:sz w:val="24"/>
        </w:rPr>
        <w:t>3 Nr. 2 EStG zwingend der Buch</w:t>
      </w:r>
      <w:r>
        <w:rPr>
          <w:rFonts w:ascii="Liberation Serif" w:eastAsia="Liberation Serif" w:hAnsi="Liberation Serif" w:cs="Liberation Serif"/>
          <w:sz w:val="24"/>
        </w:rPr>
        <w:t>wert anzus</w:t>
      </w:r>
      <w:r w:rsidR="00916951">
        <w:rPr>
          <w:rFonts w:ascii="Liberation Serif" w:eastAsia="Liberation Serif" w:hAnsi="Liberation Serif" w:cs="Liberation Serif"/>
          <w:sz w:val="24"/>
        </w:rPr>
        <w:t xml:space="preserve">etzen. Wird das Wirtschaftsgut </w:t>
      </w:r>
      <w:r>
        <w:rPr>
          <w:rFonts w:ascii="Liberation Serif" w:eastAsia="Liberation Serif" w:hAnsi="Liberation Serif" w:cs="Liberation Serif"/>
          <w:sz w:val="24"/>
        </w:rPr>
        <w:t xml:space="preserve">danach aber </w:t>
      </w:r>
      <w:r w:rsidR="00916951">
        <w:rPr>
          <w:rFonts w:ascii="Liberation Serif" w:eastAsia="Liberation Serif" w:hAnsi="Liberation Serif" w:cs="Liberation Serif"/>
          <w:sz w:val="24"/>
        </w:rPr>
        <w:t xml:space="preserve">innerhalb einer Sperrfrist von </w:t>
      </w:r>
      <w:r>
        <w:rPr>
          <w:rFonts w:ascii="Liberation Serif" w:eastAsia="Liberation Serif" w:hAnsi="Liberation Serif" w:cs="Liberation Serif"/>
          <w:sz w:val="24"/>
        </w:rPr>
        <w:t>drei Jahren veräußert od</w:t>
      </w:r>
      <w:r w:rsidR="00916951">
        <w:rPr>
          <w:rFonts w:ascii="Liberation Serif" w:eastAsia="Liberation Serif" w:hAnsi="Liberation Serif" w:cs="Liberation Serif"/>
          <w:sz w:val="24"/>
        </w:rPr>
        <w:t xml:space="preserve">er entnommen, </w:t>
      </w:r>
      <w:r>
        <w:rPr>
          <w:rFonts w:ascii="Liberation Serif" w:eastAsia="Liberation Serif" w:hAnsi="Liberation Serif" w:cs="Liberation Serif"/>
          <w:sz w:val="24"/>
        </w:rPr>
        <w:t>dann ist gem</w:t>
      </w:r>
      <w:r w:rsidR="00916951">
        <w:rPr>
          <w:rFonts w:ascii="Liberation Serif" w:eastAsia="Liberation Serif" w:hAnsi="Liberation Serif" w:cs="Liberation Serif"/>
          <w:sz w:val="24"/>
        </w:rPr>
        <w:t>äß § 6 Abs. 5 Satz 4 EStG rück</w:t>
      </w:r>
      <w:r>
        <w:rPr>
          <w:rFonts w:ascii="Liberation Serif" w:eastAsia="Liberation Serif" w:hAnsi="Liberation Serif" w:cs="Liberation Serif"/>
          <w:sz w:val="24"/>
        </w:rPr>
        <w:t>wirkend auf</w:t>
      </w:r>
      <w:r w:rsidR="00916951">
        <w:rPr>
          <w:rFonts w:ascii="Liberation Serif" w:eastAsia="Liberation Serif" w:hAnsi="Liberation Serif" w:cs="Liberation Serif"/>
          <w:sz w:val="24"/>
        </w:rPr>
        <w:t xml:space="preserve"> den Zeitpunkt der Übertragung </w:t>
      </w:r>
      <w:r>
        <w:rPr>
          <w:rFonts w:ascii="Liberation Serif" w:eastAsia="Liberation Serif" w:hAnsi="Liberation Serif" w:cs="Liberation Serif"/>
          <w:sz w:val="24"/>
        </w:rPr>
        <w:t>der Teilwe</w:t>
      </w:r>
      <w:r w:rsidR="00916951">
        <w:rPr>
          <w:rFonts w:ascii="Liberation Serif" w:eastAsia="Liberation Serif" w:hAnsi="Liberation Serif" w:cs="Liberation Serif"/>
          <w:sz w:val="24"/>
        </w:rPr>
        <w:t xml:space="preserve">rt anzusetzen, es sei denn die </w:t>
      </w:r>
      <w:r>
        <w:rPr>
          <w:rFonts w:ascii="Liberation Serif" w:eastAsia="Liberation Serif" w:hAnsi="Liberation Serif" w:cs="Liberation Serif"/>
          <w:sz w:val="24"/>
        </w:rPr>
        <w:t>bis zur Üb</w:t>
      </w:r>
      <w:r w:rsidR="00916951">
        <w:rPr>
          <w:rFonts w:ascii="Liberation Serif" w:eastAsia="Liberation Serif" w:hAnsi="Liberation Serif" w:cs="Liberation Serif"/>
          <w:sz w:val="24"/>
        </w:rPr>
        <w:t xml:space="preserve">ertragung entstandenen stillen </w:t>
      </w:r>
      <w:r>
        <w:rPr>
          <w:rFonts w:ascii="Liberation Serif" w:eastAsia="Liberation Serif" w:hAnsi="Liberation Serif" w:cs="Liberation Serif"/>
          <w:sz w:val="24"/>
        </w:rPr>
        <w:t xml:space="preserve">Reserven </w:t>
      </w:r>
      <w:r w:rsidR="00916951">
        <w:rPr>
          <w:rFonts w:ascii="Liberation Serif" w:eastAsia="Liberation Serif" w:hAnsi="Liberation Serif" w:cs="Liberation Serif"/>
          <w:sz w:val="24"/>
        </w:rPr>
        <w:t>sind durch Erstellung einer Er</w:t>
      </w:r>
      <w:r>
        <w:rPr>
          <w:rFonts w:ascii="Liberation Serif" w:eastAsia="Liberation Serif" w:hAnsi="Liberation Serif" w:cs="Liberation Serif"/>
          <w:sz w:val="24"/>
        </w:rPr>
        <w:t>gänzungsbilanz dem übertragen</w:t>
      </w:r>
      <w:r w:rsidR="00916951">
        <w:rPr>
          <w:rFonts w:ascii="Liberation Serif" w:eastAsia="Liberation Serif" w:hAnsi="Liberation Serif" w:cs="Liberation Serif"/>
          <w:sz w:val="24"/>
        </w:rPr>
        <w:t>den Gesell</w:t>
      </w:r>
      <w:r>
        <w:rPr>
          <w:rFonts w:ascii="Liberation Serif" w:eastAsia="Liberation Serif" w:hAnsi="Liberation Serif" w:cs="Liberation Serif"/>
          <w:sz w:val="24"/>
        </w:rPr>
        <w:t xml:space="preserve">schafter zugeordnet worden. </w:t>
      </w:r>
    </w:p>
    <w:p w:rsidR="00352F7E" w:rsidRDefault="00352F7E" w:rsidP="00352F7E">
      <w:pPr>
        <w:spacing w:after="283" w:line="240" w:lineRule="auto"/>
        <w:jc w:val="center"/>
        <w:rPr>
          <w:rFonts w:ascii="Liberation Serif" w:eastAsia="Liberation Serif" w:hAnsi="Liberation Serif" w:cs="Liberation Serif"/>
          <w:sz w:val="24"/>
        </w:rPr>
      </w:pPr>
      <w:r>
        <w:rPr>
          <w:rFonts w:ascii="Liberation Serif" w:eastAsia="Liberation Serif" w:hAnsi="Liberation Serif" w:cs="Liberation Serif"/>
          <w:sz w:val="24"/>
        </w:rPr>
        <w:t>10</w:t>
      </w:r>
    </w:p>
    <w:p w:rsidR="00352F7E" w:rsidRPr="00352F7E" w:rsidRDefault="00352F7E" w:rsidP="00352F7E">
      <w:pPr>
        <w:spacing w:after="283" w:line="240" w:lineRule="auto"/>
        <w:rPr>
          <w:rFonts w:ascii="Liberation Serif" w:eastAsia="Liberation Serif" w:hAnsi="Liberation Serif" w:cs="Liberation Serif"/>
          <w:sz w:val="28"/>
          <w:szCs w:val="28"/>
          <w:u w:val="single"/>
        </w:rPr>
      </w:pPr>
      <w:r w:rsidRPr="00352F7E">
        <w:rPr>
          <w:rFonts w:ascii="Liberation Serif" w:eastAsia="Liberation Serif" w:hAnsi="Liberation Serif" w:cs="Liberation Serif"/>
          <w:sz w:val="28"/>
          <w:szCs w:val="28"/>
          <w:u w:val="single"/>
        </w:rPr>
        <w:t>Landwirtschaftlicher Betrieb bei Bewirtschaftung von Brachland</w:t>
      </w:r>
    </w:p>
    <w:p w:rsidR="00DA4B87" w:rsidRDefault="00E348FA">
      <w:pPr>
        <w:spacing w:after="283" w:line="240" w:lineRule="auto"/>
        <w:rPr>
          <w:rFonts w:ascii="Liberation Serif" w:eastAsia="Liberation Serif" w:hAnsi="Liberation Serif" w:cs="Liberation Serif"/>
          <w:sz w:val="24"/>
        </w:rPr>
      </w:pPr>
      <w:r>
        <w:rPr>
          <w:rFonts w:ascii="Liberation Serif" w:eastAsia="Liberation Serif" w:hAnsi="Liberation Serif" w:cs="Liberation Serif"/>
          <w:sz w:val="24"/>
        </w:rPr>
        <w:t>Zugmasch</w:t>
      </w:r>
      <w:r w:rsidR="00916951">
        <w:rPr>
          <w:rFonts w:ascii="Liberation Serif" w:eastAsia="Liberation Serif" w:hAnsi="Liberation Serif" w:cs="Liberation Serif"/>
          <w:sz w:val="24"/>
        </w:rPr>
        <w:t>inen sind unter bestimmten Vor</w:t>
      </w:r>
      <w:r>
        <w:rPr>
          <w:rFonts w:ascii="Liberation Serif" w:eastAsia="Liberation Serif" w:hAnsi="Liberation Serif" w:cs="Liberation Serif"/>
          <w:sz w:val="24"/>
        </w:rPr>
        <w:t>aussetzungen</w:t>
      </w:r>
      <w:r w:rsidR="00916951">
        <w:rPr>
          <w:rFonts w:ascii="Liberation Serif" w:eastAsia="Liberation Serif" w:hAnsi="Liberation Serif" w:cs="Liberation Serif"/>
          <w:sz w:val="24"/>
        </w:rPr>
        <w:t xml:space="preserve"> von der Kraftfahrzeugsteuer </w:t>
      </w:r>
      <w:r>
        <w:rPr>
          <w:rFonts w:ascii="Liberation Serif" w:eastAsia="Liberation Serif" w:hAnsi="Liberation Serif" w:cs="Liberation Serif"/>
          <w:sz w:val="24"/>
        </w:rPr>
        <w:t xml:space="preserve">befreit. </w:t>
      </w:r>
      <w:r w:rsidR="00916951">
        <w:rPr>
          <w:rFonts w:ascii="Liberation Serif" w:eastAsia="Liberation Serif" w:hAnsi="Liberation Serif" w:cs="Liberation Serif"/>
          <w:sz w:val="24"/>
        </w:rPr>
        <w:t xml:space="preserve">Welche Voraussetzungen dies im </w:t>
      </w:r>
      <w:r>
        <w:rPr>
          <w:rFonts w:ascii="Liberation Serif" w:eastAsia="Liberation Serif" w:hAnsi="Liberation Serif" w:cs="Liberation Serif"/>
          <w:sz w:val="24"/>
        </w:rPr>
        <w:t xml:space="preserve">Einzelnen </w:t>
      </w:r>
      <w:r w:rsidR="00916951">
        <w:rPr>
          <w:rFonts w:ascii="Liberation Serif" w:eastAsia="Liberation Serif" w:hAnsi="Liberation Serif" w:cs="Liberation Serif"/>
          <w:sz w:val="24"/>
        </w:rPr>
        <w:t>sind, regelt das Kraftfahrzeug</w:t>
      </w:r>
      <w:r>
        <w:rPr>
          <w:rFonts w:ascii="Liberation Serif" w:eastAsia="Liberation Serif" w:hAnsi="Liberation Serif" w:cs="Liberation Serif"/>
          <w:sz w:val="24"/>
        </w:rPr>
        <w:t>steuergesetz (</w:t>
      </w:r>
      <w:r w:rsidR="00916951">
        <w:rPr>
          <w:rFonts w:ascii="Liberation Serif" w:eastAsia="Liberation Serif" w:hAnsi="Liberation Serif" w:cs="Liberation Serif"/>
          <w:sz w:val="24"/>
        </w:rPr>
        <w:t xml:space="preserve">§ 3 Nr. 7 Buchst. a KraftStG). </w:t>
      </w:r>
      <w:r>
        <w:rPr>
          <w:rFonts w:ascii="Liberation Serif" w:eastAsia="Liberation Serif" w:hAnsi="Liberation Serif" w:cs="Liberation Serif"/>
          <w:sz w:val="24"/>
        </w:rPr>
        <w:t>Laut Geset</w:t>
      </w:r>
      <w:r w:rsidR="00916951">
        <w:rPr>
          <w:rFonts w:ascii="Liberation Serif" w:eastAsia="Liberation Serif" w:hAnsi="Liberation Serif" w:cs="Liberation Serif"/>
          <w:sz w:val="24"/>
        </w:rPr>
        <w:t>z ist das Halten von Zugmaschi</w:t>
      </w:r>
      <w:r>
        <w:rPr>
          <w:rFonts w:ascii="Liberation Serif" w:eastAsia="Liberation Serif" w:hAnsi="Liberation Serif" w:cs="Liberation Serif"/>
          <w:sz w:val="24"/>
        </w:rPr>
        <w:t>nen von d</w:t>
      </w:r>
      <w:r w:rsidR="00916951">
        <w:rPr>
          <w:rFonts w:ascii="Liberation Serif" w:eastAsia="Liberation Serif" w:hAnsi="Liberation Serif" w:cs="Liberation Serif"/>
          <w:sz w:val="24"/>
        </w:rPr>
        <w:t xml:space="preserve">er Steuer befreit (ausgenommen </w:t>
      </w:r>
      <w:r>
        <w:rPr>
          <w:rFonts w:ascii="Liberation Serif" w:eastAsia="Liberation Serif" w:hAnsi="Liberation Serif" w:cs="Liberation Serif"/>
          <w:sz w:val="24"/>
        </w:rPr>
        <w:t>Sattelzugmasch</w:t>
      </w:r>
      <w:r w:rsidR="00916951">
        <w:rPr>
          <w:rFonts w:ascii="Liberation Serif" w:eastAsia="Liberation Serif" w:hAnsi="Liberation Serif" w:cs="Liberation Serif"/>
          <w:sz w:val="24"/>
        </w:rPr>
        <w:t>inen), sofern diese Fahrzeu</w:t>
      </w:r>
      <w:r>
        <w:rPr>
          <w:rFonts w:ascii="Liberation Serif" w:eastAsia="Liberation Serif" w:hAnsi="Liberation Serif" w:cs="Liberation Serif"/>
          <w:sz w:val="24"/>
        </w:rPr>
        <w:t>ge ausschli</w:t>
      </w:r>
      <w:r w:rsidR="00916951">
        <w:rPr>
          <w:rFonts w:ascii="Liberation Serif" w:eastAsia="Liberation Serif" w:hAnsi="Liberation Serif" w:cs="Liberation Serif"/>
          <w:sz w:val="24"/>
        </w:rPr>
        <w:t>eßlich in land- oder forstwirt</w:t>
      </w:r>
      <w:r>
        <w:rPr>
          <w:rFonts w:ascii="Liberation Serif" w:eastAsia="Liberation Serif" w:hAnsi="Liberation Serif" w:cs="Liberation Serif"/>
          <w:sz w:val="24"/>
        </w:rPr>
        <w:t xml:space="preserve">schaftlichen Betrieben verwendet werden. </w:t>
      </w:r>
    </w:p>
    <w:p w:rsidR="00DA4B87" w:rsidRDefault="00E348FA">
      <w:pPr>
        <w:spacing w:after="283" w:line="240" w:lineRule="auto"/>
        <w:rPr>
          <w:rFonts w:ascii="Liberation Serif" w:eastAsia="Liberation Serif" w:hAnsi="Liberation Serif" w:cs="Liberation Serif"/>
          <w:sz w:val="24"/>
        </w:rPr>
      </w:pPr>
      <w:r>
        <w:rPr>
          <w:rFonts w:ascii="Liberation Serif" w:eastAsia="Liberation Serif" w:hAnsi="Liberation Serif" w:cs="Liberation Serif"/>
          <w:sz w:val="24"/>
        </w:rPr>
        <w:t>Das Hessi</w:t>
      </w:r>
      <w:r w:rsidR="00916951">
        <w:rPr>
          <w:rFonts w:ascii="Liberation Serif" w:eastAsia="Liberation Serif" w:hAnsi="Liberation Serif" w:cs="Liberation Serif"/>
          <w:sz w:val="24"/>
        </w:rPr>
        <w:t xml:space="preserve">sche Finanzgericht musste über </w:t>
      </w:r>
      <w:r>
        <w:rPr>
          <w:rFonts w:ascii="Liberation Serif" w:eastAsia="Liberation Serif" w:hAnsi="Liberation Serif" w:cs="Liberation Serif"/>
          <w:sz w:val="24"/>
        </w:rPr>
        <w:t xml:space="preserve">folgenden </w:t>
      </w:r>
      <w:r w:rsidR="00916951">
        <w:rPr>
          <w:rFonts w:ascii="Liberation Serif" w:eastAsia="Liberation Serif" w:hAnsi="Liberation Serif" w:cs="Liberation Serif"/>
          <w:sz w:val="24"/>
        </w:rPr>
        <w:t xml:space="preserve">Sachverhalt entscheiden und in </w:t>
      </w:r>
      <w:r>
        <w:rPr>
          <w:rFonts w:ascii="Liberation Serif" w:eastAsia="Liberation Serif" w:hAnsi="Liberation Serif" w:cs="Liberation Serif"/>
          <w:sz w:val="24"/>
        </w:rPr>
        <w:t>diesem Zusammenhang über die Frage, ob eine Zugmaschine di</w:t>
      </w:r>
      <w:r w:rsidR="00916951">
        <w:rPr>
          <w:rFonts w:ascii="Liberation Serif" w:eastAsia="Liberation Serif" w:hAnsi="Liberation Serif" w:cs="Liberation Serif"/>
          <w:sz w:val="24"/>
        </w:rPr>
        <w:t xml:space="preserve">e Voraussetzungen für </w:t>
      </w:r>
      <w:r>
        <w:rPr>
          <w:rFonts w:ascii="Liberation Serif" w:eastAsia="Liberation Serif" w:hAnsi="Liberation Serif" w:cs="Liberation Serif"/>
          <w:sz w:val="24"/>
        </w:rPr>
        <w:t xml:space="preserve">eine Steuerbefreiung erfüllt: </w:t>
      </w:r>
    </w:p>
    <w:p w:rsidR="00DA4B87" w:rsidRDefault="00E348FA" w:rsidP="00352F7E">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Der Kläger w</w:t>
      </w:r>
      <w:r w:rsidR="00916951">
        <w:rPr>
          <w:rFonts w:ascii="Liberation Serif" w:eastAsia="Liberation Serif" w:hAnsi="Liberation Serif" w:cs="Liberation Serif"/>
          <w:sz w:val="24"/>
        </w:rPr>
        <w:t>ar Mitglied der landwirtschaft</w:t>
      </w:r>
      <w:r>
        <w:rPr>
          <w:rFonts w:ascii="Liberation Serif" w:eastAsia="Liberation Serif" w:hAnsi="Liberation Serif" w:cs="Liberation Serif"/>
          <w:sz w:val="24"/>
        </w:rPr>
        <w:t>lichen Beru</w:t>
      </w:r>
      <w:r w:rsidR="00916951">
        <w:rPr>
          <w:rFonts w:ascii="Liberation Serif" w:eastAsia="Liberation Serif" w:hAnsi="Liberation Serif" w:cs="Liberation Serif"/>
          <w:sz w:val="24"/>
        </w:rPr>
        <w:t>fsgenossenschaft und Halter ei</w:t>
      </w:r>
      <w:r>
        <w:rPr>
          <w:rFonts w:ascii="Liberation Serif" w:eastAsia="Liberation Serif" w:hAnsi="Liberation Serif" w:cs="Liberation Serif"/>
          <w:sz w:val="24"/>
        </w:rPr>
        <w:t>ner landwi</w:t>
      </w:r>
      <w:r w:rsidR="00916951">
        <w:rPr>
          <w:rFonts w:ascii="Liberation Serif" w:eastAsia="Liberation Serif" w:hAnsi="Liberation Serif" w:cs="Liberation Serif"/>
          <w:sz w:val="24"/>
        </w:rPr>
        <w:t xml:space="preserve">rtschaftlichen Zugmaschine des </w:t>
      </w:r>
      <w:r>
        <w:rPr>
          <w:rFonts w:ascii="Liberation Serif" w:eastAsia="Liberation Serif" w:hAnsi="Liberation Serif" w:cs="Liberation Serif"/>
          <w:sz w:val="24"/>
        </w:rPr>
        <w:t>Herstellers</w:t>
      </w:r>
      <w:r w:rsidR="00916951">
        <w:rPr>
          <w:rFonts w:ascii="Liberation Serif" w:eastAsia="Liberation Serif" w:hAnsi="Liberation Serif" w:cs="Liberation Serif"/>
          <w:sz w:val="24"/>
        </w:rPr>
        <w:t xml:space="preserve"> Kramer. Für diese Zugmaschine </w:t>
      </w:r>
      <w:r>
        <w:rPr>
          <w:rFonts w:ascii="Liberation Serif" w:eastAsia="Liberation Serif" w:hAnsi="Liberation Serif" w:cs="Liberation Serif"/>
          <w:sz w:val="24"/>
        </w:rPr>
        <w:t xml:space="preserve">wurde die Befreiung von der </w:t>
      </w:r>
      <w:r w:rsidR="00916951">
        <w:rPr>
          <w:rFonts w:ascii="Liberation Serif" w:eastAsia="Liberation Serif" w:hAnsi="Liberation Serif" w:cs="Liberation Serif"/>
          <w:sz w:val="24"/>
        </w:rPr>
        <w:t>Kraftfahrzeug</w:t>
      </w:r>
      <w:r>
        <w:rPr>
          <w:rFonts w:ascii="Liberation Serif" w:eastAsia="Liberation Serif" w:hAnsi="Liberation Serif" w:cs="Liberation Serif"/>
          <w:sz w:val="24"/>
        </w:rPr>
        <w:t>steuer au</w:t>
      </w:r>
      <w:r w:rsidR="00916951">
        <w:rPr>
          <w:rFonts w:ascii="Liberation Serif" w:eastAsia="Liberation Serif" w:hAnsi="Liberation Serif" w:cs="Liberation Serif"/>
          <w:sz w:val="24"/>
        </w:rPr>
        <w:t xml:space="preserve">fgrund der Verwendung in einem </w:t>
      </w:r>
      <w:r>
        <w:rPr>
          <w:rFonts w:ascii="Liberation Serif" w:eastAsia="Liberation Serif" w:hAnsi="Liberation Serif" w:cs="Liberation Serif"/>
          <w:sz w:val="24"/>
        </w:rPr>
        <w:t>land- und fo</w:t>
      </w:r>
      <w:r w:rsidR="00916951">
        <w:rPr>
          <w:rFonts w:ascii="Liberation Serif" w:eastAsia="Liberation Serif" w:hAnsi="Liberation Serif" w:cs="Liberation Serif"/>
          <w:sz w:val="24"/>
        </w:rPr>
        <w:t>rstwirtschaftlichen Betrieb be</w:t>
      </w:r>
      <w:r>
        <w:rPr>
          <w:rFonts w:ascii="Liberation Serif" w:eastAsia="Liberation Serif" w:hAnsi="Liberation Serif" w:cs="Liberation Serif"/>
          <w:sz w:val="24"/>
        </w:rPr>
        <w:t>antragt. Die</w:t>
      </w:r>
      <w:r w:rsidR="00916951">
        <w:rPr>
          <w:rFonts w:ascii="Liberation Serif" w:eastAsia="Liberation Serif" w:hAnsi="Liberation Serif" w:cs="Liberation Serif"/>
          <w:sz w:val="24"/>
        </w:rPr>
        <w:t xml:space="preserve"> Nutzfläche betrug 7 ha, wovon </w:t>
      </w:r>
      <w:r>
        <w:rPr>
          <w:rFonts w:ascii="Liberation Serif" w:eastAsia="Liberation Serif" w:hAnsi="Liberation Serif" w:cs="Liberation Serif"/>
          <w:sz w:val="24"/>
        </w:rPr>
        <w:t>1 ha gep</w:t>
      </w:r>
      <w:r w:rsidR="00352F7E">
        <w:rPr>
          <w:rFonts w:ascii="Liberation Serif" w:eastAsia="Liberation Serif" w:hAnsi="Liberation Serif" w:cs="Liberation Serif"/>
          <w:sz w:val="24"/>
        </w:rPr>
        <w:t>achtet war. Als angebaute land</w:t>
      </w:r>
      <w:r>
        <w:rPr>
          <w:rFonts w:ascii="Liberation Serif" w:eastAsia="Liberation Serif" w:hAnsi="Liberation Serif" w:cs="Liberation Serif"/>
          <w:sz w:val="24"/>
        </w:rPr>
        <w:t>wirtschaf</w:t>
      </w:r>
      <w:r w:rsidR="00916951">
        <w:rPr>
          <w:rFonts w:ascii="Liberation Serif" w:eastAsia="Liberation Serif" w:hAnsi="Liberation Serif" w:cs="Liberation Serif"/>
          <w:sz w:val="24"/>
        </w:rPr>
        <w:t xml:space="preserve">tliche Produkte gab der Kläger </w:t>
      </w:r>
      <w:r>
        <w:rPr>
          <w:rFonts w:ascii="Liberation Serif" w:eastAsia="Liberation Serif" w:hAnsi="Liberation Serif" w:cs="Liberation Serif"/>
          <w:sz w:val="24"/>
        </w:rPr>
        <w:t>„Grünland“ an. Der Kläger betri</w:t>
      </w:r>
      <w:r w:rsidR="00916951">
        <w:rPr>
          <w:rFonts w:ascii="Liberation Serif" w:eastAsia="Liberation Serif" w:hAnsi="Liberation Serif" w:cs="Liberation Serif"/>
          <w:sz w:val="24"/>
        </w:rPr>
        <w:t xml:space="preserve">eb auch </w:t>
      </w:r>
      <w:r>
        <w:rPr>
          <w:rFonts w:ascii="Liberation Serif" w:eastAsia="Liberation Serif" w:hAnsi="Liberation Serif" w:cs="Liberation Serif"/>
          <w:sz w:val="24"/>
        </w:rPr>
        <w:t xml:space="preserve">Viehhaltung, die sich auf ein Pferd bezog. </w:t>
      </w:r>
    </w:p>
    <w:p w:rsidR="00DA4B87" w:rsidRDefault="00E348FA" w:rsidP="00352F7E">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Die bewirtsc</w:t>
      </w:r>
      <w:r w:rsidR="00916951">
        <w:rPr>
          <w:rFonts w:ascii="Liberation Serif" w:eastAsia="Liberation Serif" w:hAnsi="Liberation Serif" w:cs="Liberation Serif"/>
          <w:sz w:val="24"/>
        </w:rPr>
        <w:t xml:space="preserve">haftete Fläche setzte sich aus </w:t>
      </w:r>
      <w:r>
        <w:rPr>
          <w:rFonts w:ascii="Liberation Serif" w:eastAsia="Liberation Serif" w:hAnsi="Liberation Serif" w:cs="Liberation Serif"/>
          <w:sz w:val="24"/>
        </w:rPr>
        <w:t>stillgele</w:t>
      </w:r>
      <w:r w:rsidR="00916951">
        <w:rPr>
          <w:rFonts w:ascii="Liberation Serif" w:eastAsia="Liberation Serif" w:hAnsi="Liberation Serif" w:cs="Liberation Serif"/>
          <w:sz w:val="24"/>
        </w:rPr>
        <w:t>gtem Acker- und Grünland zusam</w:t>
      </w:r>
      <w:r>
        <w:rPr>
          <w:rFonts w:ascii="Liberation Serif" w:eastAsia="Liberation Serif" w:hAnsi="Liberation Serif" w:cs="Liberation Serif"/>
          <w:sz w:val="24"/>
        </w:rPr>
        <w:t>men. Der</w:t>
      </w:r>
      <w:r w:rsidR="00916951">
        <w:rPr>
          <w:rFonts w:ascii="Liberation Serif" w:eastAsia="Liberation Serif" w:hAnsi="Liberation Serif" w:cs="Liberation Serif"/>
          <w:sz w:val="24"/>
        </w:rPr>
        <w:t xml:space="preserve"> Kläger führte regelmäßig Mäh-</w:t>
      </w:r>
      <w:r>
        <w:rPr>
          <w:rFonts w:ascii="Liberation Serif" w:eastAsia="Liberation Serif" w:hAnsi="Liberation Serif" w:cs="Liberation Serif"/>
          <w:sz w:val="24"/>
        </w:rPr>
        <w:t xml:space="preserve">und </w:t>
      </w:r>
      <w:proofErr w:type="spellStart"/>
      <w:r>
        <w:rPr>
          <w:rFonts w:ascii="Liberation Serif" w:eastAsia="Liberation Serif" w:hAnsi="Liberation Serif" w:cs="Liberation Serif"/>
          <w:sz w:val="24"/>
        </w:rPr>
        <w:t>Mulcha</w:t>
      </w:r>
      <w:r w:rsidR="00916951">
        <w:rPr>
          <w:rFonts w:ascii="Liberation Serif" w:eastAsia="Liberation Serif" w:hAnsi="Liberation Serif" w:cs="Liberation Serif"/>
          <w:sz w:val="24"/>
        </w:rPr>
        <w:t>rbeiten</w:t>
      </w:r>
      <w:proofErr w:type="spellEnd"/>
      <w:r w:rsidR="00916951">
        <w:rPr>
          <w:rFonts w:ascii="Liberation Serif" w:eastAsia="Liberation Serif" w:hAnsi="Liberation Serif" w:cs="Liberation Serif"/>
          <w:sz w:val="24"/>
        </w:rPr>
        <w:t xml:space="preserve"> durch. Mit dem dadurch </w:t>
      </w:r>
      <w:r>
        <w:rPr>
          <w:rFonts w:ascii="Liberation Serif" w:eastAsia="Liberation Serif" w:hAnsi="Liberation Serif" w:cs="Liberation Serif"/>
          <w:sz w:val="24"/>
        </w:rPr>
        <w:t xml:space="preserve">gewonnenen Futter wurde das auf dem </w:t>
      </w:r>
      <w:r w:rsidR="00916951">
        <w:rPr>
          <w:rFonts w:ascii="Liberation Serif" w:eastAsia="Liberation Serif" w:hAnsi="Liberation Serif" w:cs="Liberation Serif"/>
          <w:sz w:val="24"/>
        </w:rPr>
        <w:t xml:space="preserve">Hof </w:t>
      </w:r>
      <w:r>
        <w:rPr>
          <w:rFonts w:ascii="Liberation Serif" w:eastAsia="Liberation Serif" w:hAnsi="Liberation Serif" w:cs="Liberation Serif"/>
          <w:sz w:val="24"/>
        </w:rPr>
        <w:t>gehaltene Pferd versorgt.</w:t>
      </w:r>
    </w:p>
    <w:p w:rsidR="00DA4B87" w:rsidRDefault="00E348FA" w:rsidP="00352F7E">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Der landwirts</w:t>
      </w:r>
      <w:r w:rsidR="00916951">
        <w:rPr>
          <w:rFonts w:ascii="Liberation Serif" w:eastAsia="Liberation Serif" w:hAnsi="Liberation Serif" w:cs="Liberation Serif"/>
          <w:sz w:val="24"/>
        </w:rPr>
        <w:t xml:space="preserve">chaftliche Betrieb des Klägers </w:t>
      </w:r>
      <w:r>
        <w:rPr>
          <w:rFonts w:ascii="Liberation Serif" w:eastAsia="Liberation Serif" w:hAnsi="Liberation Serif" w:cs="Liberation Serif"/>
          <w:sz w:val="24"/>
        </w:rPr>
        <w:t xml:space="preserve">beteiligte </w:t>
      </w:r>
      <w:r w:rsidR="00916951">
        <w:rPr>
          <w:rFonts w:ascii="Liberation Serif" w:eastAsia="Liberation Serif" w:hAnsi="Liberation Serif" w:cs="Liberation Serif"/>
          <w:sz w:val="24"/>
        </w:rPr>
        <w:t xml:space="preserve">sich zwar nicht am allgemeinen </w:t>
      </w:r>
      <w:r>
        <w:rPr>
          <w:rFonts w:ascii="Liberation Serif" w:eastAsia="Liberation Serif" w:hAnsi="Liberation Serif" w:cs="Liberation Serif"/>
          <w:sz w:val="24"/>
        </w:rPr>
        <w:t>wirtschaftlic</w:t>
      </w:r>
      <w:r w:rsidR="00916951">
        <w:rPr>
          <w:rFonts w:ascii="Liberation Serif" w:eastAsia="Liberation Serif" w:hAnsi="Liberation Serif" w:cs="Liberation Serif"/>
          <w:sz w:val="24"/>
        </w:rPr>
        <w:t xml:space="preserve">hen Verkehr und bot auch keine </w:t>
      </w:r>
      <w:r>
        <w:rPr>
          <w:rFonts w:ascii="Liberation Serif" w:eastAsia="Liberation Serif" w:hAnsi="Liberation Serif" w:cs="Liberation Serif"/>
          <w:sz w:val="24"/>
        </w:rPr>
        <w:t>erzeugte</w:t>
      </w:r>
      <w:r w:rsidR="00916951">
        <w:rPr>
          <w:rFonts w:ascii="Liberation Serif" w:eastAsia="Liberation Serif" w:hAnsi="Liberation Serif" w:cs="Liberation Serif"/>
          <w:sz w:val="24"/>
        </w:rPr>
        <w:t>n oder erwirtschafteten Produk</w:t>
      </w:r>
      <w:r>
        <w:rPr>
          <w:rFonts w:ascii="Liberation Serif" w:eastAsia="Liberation Serif" w:hAnsi="Liberation Serif" w:cs="Liberation Serif"/>
          <w:sz w:val="24"/>
        </w:rPr>
        <w:t>te am Markt</w:t>
      </w:r>
      <w:r w:rsidR="00916951">
        <w:rPr>
          <w:rFonts w:ascii="Liberation Serif" w:eastAsia="Liberation Serif" w:hAnsi="Liberation Serif" w:cs="Liberation Serif"/>
          <w:sz w:val="24"/>
        </w:rPr>
        <w:t xml:space="preserve"> an. Die betrieblichen Flächen </w:t>
      </w:r>
      <w:r>
        <w:rPr>
          <w:rFonts w:ascii="Liberation Serif" w:eastAsia="Liberation Serif" w:hAnsi="Liberation Serif" w:cs="Liberation Serif"/>
          <w:sz w:val="24"/>
        </w:rPr>
        <w:t>mussten a</w:t>
      </w:r>
      <w:r w:rsidR="00916951">
        <w:rPr>
          <w:rFonts w:ascii="Liberation Serif" w:eastAsia="Liberation Serif" w:hAnsi="Liberation Serif" w:cs="Liberation Serif"/>
          <w:sz w:val="24"/>
        </w:rPr>
        <w:t xml:space="preserve">ber dennoch gepflegt werden, </w:t>
      </w:r>
      <w:r>
        <w:rPr>
          <w:rFonts w:ascii="Liberation Serif" w:eastAsia="Liberation Serif" w:hAnsi="Liberation Serif" w:cs="Liberation Serif"/>
          <w:sz w:val="24"/>
        </w:rPr>
        <w:t>um sie vo</w:t>
      </w:r>
      <w:r w:rsidR="00916951">
        <w:rPr>
          <w:rFonts w:ascii="Liberation Serif" w:eastAsia="Liberation Serif" w:hAnsi="Liberation Serif" w:cs="Liberation Serif"/>
          <w:sz w:val="24"/>
        </w:rPr>
        <w:t xml:space="preserve">r Verwilderung zu schützen und </w:t>
      </w:r>
      <w:r>
        <w:rPr>
          <w:rFonts w:ascii="Liberation Serif" w:eastAsia="Liberation Serif" w:hAnsi="Liberation Serif" w:cs="Liberation Serif"/>
          <w:sz w:val="24"/>
        </w:rPr>
        <w:t xml:space="preserve">um dem Landschaftsschutz zu genügen. </w:t>
      </w:r>
    </w:p>
    <w:p w:rsidR="00DA4B87" w:rsidRDefault="00E348FA">
      <w:pPr>
        <w:spacing w:after="283" w:line="240" w:lineRule="auto"/>
        <w:rPr>
          <w:rFonts w:ascii="Liberation Serif" w:eastAsia="Liberation Serif" w:hAnsi="Liberation Serif" w:cs="Liberation Serif"/>
          <w:sz w:val="24"/>
        </w:rPr>
      </w:pPr>
      <w:r>
        <w:rPr>
          <w:rFonts w:ascii="Liberation Serif" w:eastAsia="Liberation Serif" w:hAnsi="Liberation Serif" w:cs="Liberation Serif"/>
          <w:sz w:val="24"/>
        </w:rPr>
        <w:t>Der Kläger wie</w:t>
      </w:r>
      <w:r w:rsidR="00916951">
        <w:rPr>
          <w:rFonts w:ascii="Liberation Serif" w:eastAsia="Liberation Serif" w:hAnsi="Liberation Serif" w:cs="Liberation Serif"/>
          <w:sz w:val="24"/>
        </w:rPr>
        <w:t xml:space="preserve">s darauf hin, dass die auf den </w:t>
      </w:r>
      <w:r>
        <w:rPr>
          <w:rFonts w:ascii="Liberation Serif" w:eastAsia="Liberation Serif" w:hAnsi="Liberation Serif" w:cs="Liberation Serif"/>
          <w:sz w:val="24"/>
        </w:rPr>
        <w:t>betrieblic</w:t>
      </w:r>
      <w:r w:rsidR="00916951">
        <w:rPr>
          <w:rFonts w:ascii="Liberation Serif" w:eastAsia="Liberation Serif" w:hAnsi="Liberation Serif" w:cs="Liberation Serif"/>
          <w:sz w:val="24"/>
        </w:rPr>
        <w:t>hen Flächen ausgeführten Arbei</w:t>
      </w:r>
      <w:r>
        <w:rPr>
          <w:rFonts w:ascii="Liberation Serif" w:eastAsia="Liberation Serif" w:hAnsi="Liberation Serif" w:cs="Liberation Serif"/>
          <w:sz w:val="24"/>
        </w:rPr>
        <w:t>ten insbesondere auch im Zusammenhang mit dem früheren akt</w:t>
      </w:r>
      <w:r w:rsidR="00916951">
        <w:rPr>
          <w:rFonts w:ascii="Liberation Serif" w:eastAsia="Liberation Serif" w:hAnsi="Liberation Serif" w:cs="Liberation Serif"/>
          <w:sz w:val="24"/>
        </w:rPr>
        <w:t>iven landwirtschaft</w:t>
      </w:r>
      <w:r>
        <w:rPr>
          <w:rFonts w:ascii="Liberation Serif" w:eastAsia="Liberation Serif" w:hAnsi="Liberation Serif" w:cs="Liberation Serif"/>
          <w:sz w:val="24"/>
        </w:rPr>
        <w:t>lichen Be</w:t>
      </w:r>
      <w:r w:rsidR="00916951">
        <w:rPr>
          <w:rFonts w:ascii="Liberation Serif" w:eastAsia="Liberation Serif" w:hAnsi="Liberation Serif" w:cs="Liberation Serif"/>
          <w:sz w:val="24"/>
        </w:rPr>
        <w:t xml:space="preserve">trieb stehen und einem solchen </w:t>
      </w:r>
      <w:r>
        <w:rPr>
          <w:rFonts w:ascii="Liberation Serif" w:eastAsia="Liberation Serif" w:hAnsi="Liberation Serif" w:cs="Liberation Serif"/>
          <w:sz w:val="24"/>
        </w:rPr>
        <w:t xml:space="preserve">daher gleich </w:t>
      </w:r>
      <w:r w:rsidR="00916951">
        <w:rPr>
          <w:rFonts w:ascii="Liberation Serif" w:eastAsia="Liberation Serif" w:hAnsi="Liberation Serif" w:cs="Liberation Serif"/>
          <w:sz w:val="24"/>
        </w:rPr>
        <w:t xml:space="preserve">zu stellen sind. Zudem erhielt </w:t>
      </w:r>
      <w:r>
        <w:rPr>
          <w:rFonts w:ascii="Liberation Serif" w:eastAsia="Liberation Serif" w:hAnsi="Liberation Serif" w:cs="Liberation Serif"/>
          <w:sz w:val="24"/>
        </w:rPr>
        <w:t>der Kläger</w:t>
      </w:r>
      <w:r w:rsidR="00916951">
        <w:rPr>
          <w:rFonts w:ascii="Liberation Serif" w:eastAsia="Liberation Serif" w:hAnsi="Liberation Serif" w:cs="Liberation Serif"/>
          <w:sz w:val="24"/>
        </w:rPr>
        <w:t xml:space="preserve"> für die Pflege der Flächen EU-</w:t>
      </w:r>
      <w:r>
        <w:rPr>
          <w:rFonts w:ascii="Liberation Serif" w:eastAsia="Liberation Serif" w:hAnsi="Liberation Serif" w:cs="Liberation Serif"/>
          <w:sz w:val="24"/>
        </w:rPr>
        <w:t>Leistunge</w:t>
      </w:r>
      <w:r w:rsidR="00916951">
        <w:rPr>
          <w:rFonts w:ascii="Liberation Serif" w:eastAsia="Liberation Serif" w:hAnsi="Liberation Serif" w:cs="Liberation Serif"/>
          <w:sz w:val="24"/>
        </w:rPr>
        <w:t xml:space="preserve">n. Und schließlich kam es auch </w:t>
      </w:r>
      <w:r>
        <w:rPr>
          <w:rFonts w:ascii="Liberation Serif" w:eastAsia="Liberation Serif" w:hAnsi="Liberation Serif" w:cs="Liberation Serif"/>
          <w:sz w:val="24"/>
        </w:rPr>
        <w:t>zum Verkau</w:t>
      </w:r>
      <w:r w:rsidR="00916951">
        <w:rPr>
          <w:rFonts w:ascii="Liberation Serif" w:eastAsia="Liberation Serif" w:hAnsi="Liberation Serif" w:cs="Liberation Serif"/>
          <w:sz w:val="24"/>
        </w:rPr>
        <w:t xml:space="preserve">f von in Rundballen gepresstem </w:t>
      </w:r>
      <w:r>
        <w:rPr>
          <w:rFonts w:ascii="Liberation Serif" w:eastAsia="Liberation Serif" w:hAnsi="Liberation Serif" w:cs="Liberation Serif"/>
          <w:sz w:val="24"/>
        </w:rPr>
        <w:t>Heu. Das Gras wurde selb</w:t>
      </w:r>
      <w:r w:rsidR="00916951">
        <w:rPr>
          <w:rFonts w:ascii="Liberation Serif" w:eastAsia="Liberation Serif" w:hAnsi="Liberation Serif" w:cs="Liberation Serif"/>
          <w:sz w:val="24"/>
        </w:rPr>
        <w:t xml:space="preserve">st gemäht, zum </w:t>
      </w:r>
      <w:r>
        <w:rPr>
          <w:rFonts w:ascii="Liberation Serif" w:eastAsia="Liberation Serif" w:hAnsi="Liberation Serif" w:cs="Liberation Serif"/>
          <w:sz w:val="24"/>
        </w:rPr>
        <w:t>Trockne</w:t>
      </w:r>
      <w:r w:rsidR="00916951">
        <w:rPr>
          <w:rFonts w:ascii="Liberation Serif" w:eastAsia="Liberation Serif" w:hAnsi="Liberation Serif" w:cs="Liberation Serif"/>
          <w:sz w:val="24"/>
        </w:rPr>
        <w:t xml:space="preserve">n gewendet und </w:t>
      </w:r>
      <w:proofErr w:type="spellStart"/>
      <w:r w:rsidR="00916951">
        <w:rPr>
          <w:rFonts w:ascii="Liberation Serif" w:eastAsia="Liberation Serif" w:hAnsi="Liberation Serif" w:cs="Liberation Serif"/>
          <w:sz w:val="24"/>
        </w:rPr>
        <w:t>geschwadet</w:t>
      </w:r>
      <w:proofErr w:type="spellEnd"/>
      <w:r w:rsidR="00916951">
        <w:rPr>
          <w:rFonts w:ascii="Liberation Serif" w:eastAsia="Liberation Serif" w:hAnsi="Liberation Serif" w:cs="Liberation Serif"/>
          <w:sz w:val="24"/>
        </w:rPr>
        <w:t xml:space="preserve">. Nur </w:t>
      </w:r>
      <w:r>
        <w:rPr>
          <w:rFonts w:ascii="Liberation Serif" w:eastAsia="Liberation Serif" w:hAnsi="Liberation Serif" w:cs="Liberation Serif"/>
          <w:sz w:val="24"/>
        </w:rPr>
        <w:t>das Press</w:t>
      </w:r>
      <w:r w:rsidR="00916951">
        <w:rPr>
          <w:rFonts w:ascii="Liberation Serif" w:eastAsia="Liberation Serif" w:hAnsi="Liberation Serif" w:cs="Liberation Serif"/>
          <w:sz w:val="24"/>
        </w:rPr>
        <w:t>en habe der Kläger fremd verge</w:t>
      </w:r>
      <w:r>
        <w:rPr>
          <w:rFonts w:ascii="Liberation Serif" w:eastAsia="Liberation Serif" w:hAnsi="Liberation Serif" w:cs="Liberation Serif"/>
          <w:sz w:val="24"/>
        </w:rPr>
        <w:t xml:space="preserve">ben müssen. </w:t>
      </w:r>
    </w:p>
    <w:p w:rsidR="00DA4B87" w:rsidRDefault="00E348FA" w:rsidP="00352F7E">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Das beklagte</w:t>
      </w:r>
      <w:r w:rsidR="00241A2B">
        <w:rPr>
          <w:rFonts w:ascii="Liberation Serif" w:eastAsia="Liberation Serif" w:hAnsi="Liberation Serif" w:cs="Liberation Serif"/>
          <w:sz w:val="24"/>
        </w:rPr>
        <w:t xml:space="preserve"> Hauptzollamt wies darauf hin, </w:t>
      </w:r>
      <w:r>
        <w:rPr>
          <w:rFonts w:ascii="Liberation Serif" w:eastAsia="Liberation Serif" w:hAnsi="Liberation Serif" w:cs="Liberation Serif"/>
          <w:sz w:val="24"/>
        </w:rPr>
        <w:t>der Kläger</w:t>
      </w:r>
      <w:r w:rsidR="00241A2B">
        <w:rPr>
          <w:rFonts w:ascii="Liberation Serif" w:eastAsia="Liberation Serif" w:hAnsi="Liberation Serif" w:cs="Liberation Serif"/>
          <w:sz w:val="24"/>
        </w:rPr>
        <w:t xml:space="preserve"> selbst hätte dargelegt, weder </w:t>
      </w:r>
      <w:r>
        <w:rPr>
          <w:rFonts w:ascii="Liberation Serif" w:eastAsia="Liberation Serif" w:hAnsi="Liberation Serif" w:cs="Liberation Serif"/>
          <w:sz w:val="24"/>
        </w:rPr>
        <w:t xml:space="preserve">am wirtschaftlichen Kreislauf </w:t>
      </w:r>
      <w:r w:rsidR="00241A2B">
        <w:rPr>
          <w:rFonts w:ascii="Liberation Serif" w:eastAsia="Liberation Serif" w:hAnsi="Liberation Serif" w:cs="Liberation Serif"/>
          <w:sz w:val="24"/>
        </w:rPr>
        <w:t xml:space="preserve">teilzunehmen </w:t>
      </w:r>
      <w:r>
        <w:rPr>
          <w:rFonts w:ascii="Liberation Serif" w:eastAsia="Liberation Serif" w:hAnsi="Liberation Serif" w:cs="Liberation Serif"/>
          <w:sz w:val="24"/>
        </w:rPr>
        <w:t>noch erwi</w:t>
      </w:r>
      <w:r w:rsidR="00241A2B">
        <w:rPr>
          <w:rFonts w:ascii="Liberation Serif" w:eastAsia="Liberation Serif" w:hAnsi="Liberation Serif" w:cs="Liberation Serif"/>
          <w:sz w:val="24"/>
        </w:rPr>
        <w:t>rtschaftete Produkte zu verkau</w:t>
      </w:r>
      <w:r>
        <w:rPr>
          <w:rFonts w:ascii="Liberation Serif" w:eastAsia="Liberation Serif" w:hAnsi="Liberation Serif" w:cs="Liberation Serif"/>
          <w:sz w:val="24"/>
        </w:rPr>
        <w:t xml:space="preserve">fen. Das </w:t>
      </w:r>
      <w:r w:rsidR="00241A2B">
        <w:rPr>
          <w:rFonts w:ascii="Liberation Serif" w:eastAsia="Liberation Serif" w:hAnsi="Liberation Serif" w:cs="Liberation Serif"/>
          <w:sz w:val="24"/>
        </w:rPr>
        <w:t>Mähen und Mulchen von brachlie</w:t>
      </w:r>
      <w:r>
        <w:rPr>
          <w:rFonts w:ascii="Liberation Serif" w:eastAsia="Liberation Serif" w:hAnsi="Liberation Serif" w:cs="Liberation Serif"/>
          <w:sz w:val="24"/>
        </w:rPr>
        <w:t>genden land</w:t>
      </w:r>
      <w:r w:rsidR="00241A2B">
        <w:rPr>
          <w:rFonts w:ascii="Liberation Serif" w:eastAsia="Liberation Serif" w:hAnsi="Liberation Serif" w:cs="Liberation Serif"/>
          <w:sz w:val="24"/>
        </w:rPr>
        <w:t xml:space="preserve">wirtschaftlichen Flächen lasse </w:t>
      </w:r>
      <w:r>
        <w:rPr>
          <w:rFonts w:ascii="Liberation Serif" w:eastAsia="Liberation Serif" w:hAnsi="Liberation Serif" w:cs="Liberation Serif"/>
          <w:sz w:val="24"/>
        </w:rPr>
        <w:t>nicht auf e</w:t>
      </w:r>
      <w:r w:rsidR="00241A2B">
        <w:rPr>
          <w:rFonts w:ascii="Liberation Serif" w:eastAsia="Liberation Serif" w:hAnsi="Liberation Serif" w:cs="Liberation Serif"/>
          <w:sz w:val="24"/>
        </w:rPr>
        <w:t>ine für die Steuerbefreiung er</w:t>
      </w:r>
      <w:r>
        <w:rPr>
          <w:rFonts w:ascii="Liberation Serif" w:eastAsia="Liberation Serif" w:hAnsi="Liberation Serif" w:cs="Liberation Serif"/>
          <w:sz w:val="24"/>
        </w:rPr>
        <w:t>forderliche n</w:t>
      </w:r>
      <w:r w:rsidR="00241A2B">
        <w:rPr>
          <w:rFonts w:ascii="Liberation Serif" w:eastAsia="Liberation Serif" w:hAnsi="Liberation Serif" w:cs="Liberation Serif"/>
          <w:sz w:val="24"/>
        </w:rPr>
        <w:t xml:space="preserve">achhaltige landwirtschaftliche </w:t>
      </w:r>
      <w:r>
        <w:rPr>
          <w:rFonts w:ascii="Liberation Serif" w:eastAsia="Liberation Serif" w:hAnsi="Liberation Serif" w:cs="Liberation Serif"/>
          <w:sz w:val="24"/>
        </w:rPr>
        <w:t>Betätigung schließen.</w:t>
      </w:r>
    </w:p>
    <w:p w:rsidR="00DA4B87" w:rsidRDefault="00E348FA" w:rsidP="00352F7E">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Das Finanzg</w:t>
      </w:r>
      <w:r w:rsidR="00241A2B">
        <w:rPr>
          <w:rFonts w:ascii="Liberation Serif" w:eastAsia="Liberation Serif" w:hAnsi="Liberation Serif" w:cs="Liberation Serif"/>
          <w:sz w:val="24"/>
        </w:rPr>
        <w:t>ericht schlug sich auf die Sei</w:t>
      </w:r>
      <w:r>
        <w:rPr>
          <w:rFonts w:ascii="Liberation Serif" w:eastAsia="Liberation Serif" w:hAnsi="Liberation Serif" w:cs="Liberation Serif"/>
          <w:sz w:val="24"/>
        </w:rPr>
        <w:t>te des Kl</w:t>
      </w:r>
      <w:r w:rsidR="00241A2B">
        <w:rPr>
          <w:rFonts w:ascii="Liberation Serif" w:eastAsia="Liberation Serif" w:hAnsi="Liberation Serif" w:cs="Liberation Serif"/>
          <w:sz w:val="24"/>
        </w:rPr>
        <w:t>ägers. Als land- und forstwirt</w:t>
      </w:r>
      <w:r>
        <w:rPr>
          <w:rFonts w:ascii="Liberation Serif" w:eastAsia="Liberation Serif" w:hAnsi="Liberation Serif" w:cs="Liberation Serif"/>
          <w:sz w:val="24"/>
        </w:rPr>
        <w:t>schaftlicher B</w:t>
      </w:r>
      <w:r w:rsidR="00241A2B">
        <w:rPr>
          <w:rFonts w:ascii="Liberation Serif" w:eastAsia="Liberation Serif" w:hAnsi="Liberation Serif" w:cs="Liberation Serif"/>
          <w:sz w:val="24"/>
        </w:rPr>
        <w:t xml:space="preserve">etrieb im Sinne des § 3 Nr. 7a </w:t>
      </w:r>
      <w:r>
        <w:rPr>
          <w:rFonts w:ascii="Liberation Serif" w:eastAsia="Liberation Serif" w:hAnsi="Liberation Serif" w:cs="Liberation Serif"/>
          <w:sz w:val="24"/>
        </w:rPr>
        <w:t xml:space="preserve">KraftStG ist </w:t>
      </w:r>
      <w:r w:rsidR="00241A2B">
        <w:rPr>
          <w:rFonts w:ascii="Liberation Serif" w:eastAsia="Liberation Serif" w:hAnsi="Liberation Serif" w:cs="Liberation Serif"/>
          <w:sz w:val="24"/>
        </w:rPr>
        <w:t>eine Wirtschaftseinheit zur Er</w:t>
      </w:r>
      <w:r>
        <w:rPr>
          <w:rFonts w:ascii="Liberation Serif" w:eastAsia="Liberation Serif" w:hAnsi="Liberation Serif" w:cs="Liberation Serif"/>
          <w:sz w:val="24"/>
        </w:rPr>
        <w:t xml:space="preserve">zeugung </w:t>
      </w:r>
      <w:r w:rsidR="00241A2B">
        <w:rPr>
          <w:rFonts w:ascii="Liberation Serif" w:eastAsia="Liberation Serif" w:hAnsi="Liberation Serif" w:cs="Liberation Serif"/>
          <w:sz w:val="24"/>
        </w:rPr>
        <w:t xml:space="preserve">und Verwertung von Gütern oder </w:t>
      </w:r>
      <w:r>
        <w:rPr>
          <w:rFonts w:ascii="Liberation Serif" w:eastAsia="Liberation Serif" w:hAnsi="Liberation Serif" w:cs="Liberation Serif"/>
          <w:sz w:val="24"/>
        </w:rPr>
        <w:t>Bereitstel</w:t>
      </w:r>
      <w:r w:rsidR="00241A2B">
        <w:rPr>
          <w:rFonts w:ascii="Liberation Serif" w:eastAsia="Liberation Serif" w:hAnsi="Liberation Serif" w:cs="Liberation Serif"/>
          <w:sz w:val="24"/>
        </w:rPr>
        <w:t>lung von Dienstleistungen anzu</w:t>
      </w:r>
      <w:r>
        <w:rPr>
          <w:rFonts w:ascii="Liberation Serif" w:eastAsia="Liberation Serif" w:hAnsi="Liberation Serif" w:cs="Liberation Serif"/>
          <w:sz w:val="24"/>
        </w:rPr>
        <w:t xml:space="preserve">sehen, in </w:t>
      </w:r>
      <w:r w:rsidR="00241A2B">
        <w:rPr>
          <w:rFonts w:ascii="Liberation Serif" w:eastAsia="Liberation Serif" w:hAnsi="Liberation Serif" w:cs="Liberation Serif"/>
          <w:sz w:val="24"/>
        </w:rPr>
        <w:t>der die Produktionsfaktoren Bo</w:t>
      </w:r>
      <w:r>
        <w:rPr>
          <w:rFonts w:ascii="Liberation Serif" w:eastAsia="Liberation Serif" w:hAnsi="Liberation Serif" w:cs="Liberation Serif"/>
          <w:sz w:val="24"/>
        </w:rPr>
        <w:t>den, Betrieb</w:t>
      </w:r>
      <w:r w:rsidR="00241A2B">
        <w:rPr>
          <w:rFonts w:ascii="Liberation Serif" w:eastAsia="Liberation Serif" w:hAnsi="Liberation Serif" w:cs="Liberation Serif"/>
          <w:sz w:val="24"/>
        </w:rPr>
        <w:t xml:space="preserve">smittel und menschliche Arbeit </w:t>
      </w:r>
      <w:r>
        <w:rPr>
          <w:rFonts w:ascii="Liberation Serif" w:eastAsia="Liberation Serif" w:hAnsi="Liberation Serif" w:cs="Liberation Serif"/>
          <w:sz w:val="24"/>
        </w:rPr>
        <w:t>zusammeng</w:t>
      </w:r>
      <w:r w:rsidR="00241A2B">
        <w:rPr>
          <w:rFonts w:ascii="Liberation Serif" w:eastAsia="Liberation Serif" w:hAnsi="Liberation Serif" w:cs="Liberation Serif"/>
          <w:sz w:val="24"/>
        </w:rPr>
        <w:t>efasst sind und aufeinander ab</w:t>
      </w:r>
      <w:r>
        <w:rPr>
          <w:rFonts w:ascii="Liberation Serif" w:eastAsia="Liberation Serif" w:hAnsi="Liberation Serif" w:cs="Liberation Serif"/>
          <w:sz w:val="24"/>
        </w:rPr>
        <w:t xml:space="preserve">gestimmt planmäßig eingesetzt werden. </w:t>
      </w:r>
    </w:p>
    <w:p w:rsidR="00DA4B87" w:rsidRDefault="00E348FA">
      <w:pPr>
        <w:spacing w:after="283" w:line="240" w:lineRule="auto"/>
        <w:rPr>
          <w:rFonts w:ascii="Liberation Serif" w:eastAsia="Liberation Serif" w:hAnsi="Liberation Serif" w:cs="Liberation Serif"/>
          <w:sz w:val="24"/>
        </w:rPr>
      </w:pPr>
      <w:r>
        <w:rPr>
          <w:rFonts w:ascii="Liberation Serif" w:eastAsia="Liberation Serif" w:hAnsi="Liberation Serif" w:cs="Liberation Serif"/>
          <w:sz w:val="24"/>
        </w:rPr>
        <w:t>Die Bewirtsc</w:t>
      </w:r>
      <w:r w:rsidR="00241A2B">
        <w:rPr>
          <w:rFonts w:ascii="Liberation Serif" w:eastAsia="Liberation Serif" w:hAnsi="Liberation Serif" w:cs="Liberation Serif"/>
          <w:sz w:val="24"/>
        </w:rPr>
        <w:t xml:space="preserve">haftung von Brachflächen unter </w:t>
      </w:r>
      <w:r>
        <w:rPr>
          <w:rFonts w:ascii="Liberation Serif" w:eastAsia="Liberation Serif" w:hAnsi="Liberation Serif" w:cs="Liberation Serif"/>
          <w:sz w:val="24"/>
        </w:rPr>
        <w:t>Inanspruch</w:t>
      </w:r>
      <w:r w:rsidR="00241A2B">
        <w:rPr>
          <w:rFonts w:ascii="Liberation Serif" w:eastAsia="Liberation Serif" w:hAnsi="Liberation Serif" w:cs="Liberation Serif"/>
          <w:sz w:val="24"/>
        </w:rPr>
        <w:t xml:space="preserve">nahme von EU-Fördermitteln zur </w:t>
      </w:r>
      <w:r>
        <w:rPr>
          <w:rFonts w:ascii="Liberation Serif" w:eastAsia="Liberation Serif" w:hAnsi="Liberation Serif" w:cs="Liberation Serif"/>
          <w:sz w:val="24"/>
        </w:rPr>
        <w:t xml:space="preserve">Erfüllung </w:t>
      </w:r>
      <w:r w:rsidR="00241A2B">
        <w:rPr>
          <w:rFonts w:ascii="Liberation Serif" w:eastAsia="Liberation Serif" w:hAnsi="Liberation Serif" w:cs="Liberation Serif"/>
          <w:sz w:val="24"/>
        </w:rPr>
        <w:t>damit zusammenhängender eu</w:t>
      </w:r>
      <w:r>
        <w:rPr>
          <w:rFonts w:ascii="Liberation Serif" w:eastAsia="Liberation Serif" w:hAnsi="Liberation Serif" w:cs="Liberation Serif"/>
          <w:sz w:val="24"/>
        </w:rPr>
        <w:t>roparechtliche</w:t>
      </w:r>
      <w:r w:rsidR="00241A2B">
        <w:rPr>
          <w:rFonts w:ascii="Liberation Serif" w:eastAsia="Liberation Serif" w:hAnsi="Liberation Serif" w:cs="Liberation Serif"/>
          <w:sz w:val="24"/>
        </w:rPr>
        <w:t xml:space="preserve">r Verpflichtungen stellt eine, </w:t>
      </w:r>
      <w:r>
        <w:rPr>
          <w:rFonts w:ascii="Liberation Serif" w:eastAsia="Liberation Serif" w:hAnsi="Liberation Serif" w:cs="Liberation Serif"/>
          <w:sz w:val="24"/>
        </w:rPr>
        <w:t xml:space="preserve">wenn auch </w:t>
      </w:r>
      <w:r w:rsidR="00241A2B">
        <w:rPr>
          <w:rFonts w:ascii="Liberation Serif" w:eastAsia="Liberation Serif" w:hAnsi="Liberation Serif" w:cs="Liberation Serif"/>
          <w:sz w:val="24"/>
        </w:rPr>
        <w:t xml:space="preserve">eingeschränkte, Marktteilnahme </w:t>
      </w:r>
      <w:r>
        <w:rPr>
          <w:rFonts w:ascii="Liberation Serif" w:eastAsia="Liberation Serif" w:hAnsi="Liberation Serif" w:cs="Liberation Serif"/>
          <w:sz w:val="24"/>
        </w:rPr>
        <w:t>dar, die als</w:t>
      </w:r>
      <w:r w:rsidR="00241A2B">
        <w:rPr>
          <w:rFonts w:ascii="Liberation Serif" w:eastAsia="Liberation Serif" w:hAnsi="Liberation Serif" w:cs="Liberation Serif"/>
          <w:sz w:val="24"/>
        </w:rPr>
        <w:t xml:space="preserve"> Erbringung von landwirtschaft</w:t>
      </w:r>
      <w:r>
        <w:rPr>
          <w:rFonts w:ascii="Liberation Serif" w:eastAsia="Liberation Serif" w:hAnsi="Liberation Serif" w:cs="Liberation Serif"/>
          <w:sz w:val="24"/>
        </w:rPr>
        <w:t>lichen D</w:t>
      </w:r>
      <w:r w:rsidR="00241A2B">
        <w:rPr>
          <w:rFonts w:ascii="Liberation Serif" w:eastAsia="Liberation Serif" w:hAnsi="Liberation Serif" w:cs="Liberation Serif"/>
          <w:sz w:val="24"/>
        </w:rPr>
        <w:t>ienstleistungen zur Inanspruch</w:t>
      </w:r>
      <w:r>
        <w:rPr>
          <w:rFonts w:ascii="Liberation Serif" w:eastAsia="Liberation Serif" w:hAnsi="Liberation Serif" w:cs="Liberation Serif"/>
          <w:sz w:val="24"/>
        </w:rPr>
        <w:t>nahme de</w:t>
      </w:r>
      <w:r w:rsidR="00241A2B">
        <w:rPr>
          <w:rFonts w:ascii="Liberation Serif" w:eastAsia="Liberation Serif" w:hAnsi="Liberation Serif" w:cs="Liberation Serif"/>
          <w:sz w:val="24"/>
        </w:rPr>
        <w:t xml:space="preserve">r Kraftfahrzeugsteuerbefreiung </w:t>
      </w:r>
      <w:r>
        <w:rPr>
          <w:rFonts w:ascii="Liberation Serif" w:eastAsia="Liberation Serif" w:hAnsi="Liberation Serif" w:cs="Liberation Serif"/>
          <w:sz w:val="24"/>
        </w:rPr>
        <w:t>berechtigt.</w:t>
      </w:r>
    </w:p>
    <w:p w:rsidR="00DA4B87" w:rsidRDefault="00E348FA">
      <w:pPr>
        <w:spacing w:after="283" w:line="240" w:lineRule="auto"/>
        <w:rPr>
          <w:rFonts w:ascii="Liberation Serif" w:eastAsia="Liberation Serif" w:hAnsi="Liberation Serif" w:cs="Liberation Serif"/>
          <w:sz w:val="24"/>
        </w:rPr>
      </w:pPr>
      <w:r>
        <w:rPr>
          <w:rFonts w:ascii="Liberation Serif" w:eastAsia="Liberation Serif" w:hAnsi="Liberation Serif" w:cs="Liberation Serif"/>
          <w:sz w:val="24"/>
        </w:rPr>
        <w:t>Die vom Klä</w:t>
      </w:r>
      <w:r w:rsidR="00241A2B">
        <w:rPr>
          <w:rFonts w:ascii="Liberation Serif" w:eastAsia="Liberation Serif" w:hAnsi="Liberation Serif" w:cs="Liberation Serif"/>
          <w:sz w:val="24"/>
        </w:rPr>
        <w:t>ger zur Pflege der Flächen ein</w:t>
      </w:r>
      <w:r>
        <w:rPr>
          <w:rFonts w:ascii="Liberation Serif" w:eastAsia="Liberation Serif" w:hAnsi="Liberation Serif" w:cs="Liberation Serif"/>
          <w:sz w:val="24"/>
        </w:rPr>
        <w:t>gesetzten A</w:t>
      </w:r>
      <w:r w:rsidR="00241A2B">
        <w:rPr>
          <w:rFonts w:ascii="Liberation Serif" w:eastAsia="Liberation Serif" w:hAnsi="Liberation Serif" w:cs="Liberation Serif"/>
          <w:sz w:val="24"/>
        </w:rPr>
        <w:t xml:space="preserve">rbeitsgeräte verdeutlichen die </w:t>
      </w:r>
      <w:r>
        <w:rPr>
          <w:rFonts w:ascii="Liberation Serif" w:eastAsia="Liberation Serif" w:hAnsi="Liberation Serif" w:cs="Liberation Serif"/>
          <w:sz w:val="24"/>
        </w:rPr>
        <w:t>Notwendig</w:t>
      </w:r>
      <w:r w:rsidR="00241A2B">
        <w:rPr>
          <w:rFonts w:ascii="Liberation Serif" w:eastAsia="Liberation Serif" w:hAnsi="Liberation Serif" w:cs="Liberation Serif"/>
          <w:sz w:val="24"/>
        </w:rPr>
        <w:t>keit des Einsatzes einer Zugma</w:t>
      </w:r>
      <w:r>
        <w:rPr>
          <w:rFonts w:ascii="Liberation Serif" w:eastAsia="Liberation Serif" w:hAnsi="Liberation Serif" w:cs="Liberation Serif"/>
          <w:sz w:val="24"/>
        </w:rPr>
        <w:t>schine, so</w:t>
      </w:r>
      <w:r w:rsidR="00241A2B">
        <w:rPr>
          <w:rFonts w:ascii="Liberation Serif" w:eastAsia="Liberation Serif" w:hAnsi="Liberation Serif" w:cs="Liberation Serif"/>
          <w:sz w:val="24"/>
        </w:rPr>
        <w:t>dass insgesamt gesehen vom Vor</w:t>
      </w:r>
      <w:r>
        <w:rPr>
          <w:rFonts w:ascii="Liberation Serif" w:eastAsia="Liberation Serif" w:hAnsi="Liberation Serif" w:cs="Liberation Serif"/>
          <w:sz w:val="24"/>
        </w:rPr>
        <w:t>liegen eines</w:t>
      </w:r>
      <w:r w:rsidR="00241A2B">
        <w:rPr>
          <w:rFonts w:ascii="Liberation Serif" w:eastAsia="Liberation Serif" w:hAnsi="Liberation Serif" w:cs="Liberation Serif"/>
          <w:sz w:val="24"/>
        </w:rPr>
        <w:t xml:space="preserve"> landwirtschaftlichen Betriebs </w:t>
      </w:r>
      <w:r>
        <w:rPr>
          <w:rFonts w:ascii="Liberation Serif" w:eastAsia="Liberation Serif" w:hAnsi="Liberation Serif" w:cs="Liberation Serif"/>
          <w:sz w:val="24"/>
        </w:rPr>
        <w:t>auszugeh</w:t>
      </w:r>
      <w:r w:rsidR="00241A2B">
        <w:rPr>
          <w:rFonts w:ascii="Liberation Serif" w:eastAsia="Liberation Serif" w:hAnsi="Liberation Serif" w:cs="Liberation Serif"/>
          <w:sz w:val="24"/>
        </w:rPr>
        <w:t xml:space="preserve">en ist (Urteil vom 29.10.2020, </w:t>
      </w:r>
      <w:r>
        <w:rPr>
          <w:rFonts w:ascii="Liberation Serif" w:eastAsia="Liberation Serif" w:hAnsi="Liberation Serif" w:cs="Liberation Serif"/>
          <w:sz w:val="24"/>
        </w:rPr>
        <w:t xml:space="preserve">5 K 793/20). </w:t>
      </w:r>
    </w:p>
    <w:p w:rsidR="00352F7E" w:rsidRDefault="00352F7E" w:rsidP="00352F7E">
      <w:pPr>
        <w:spacing w:after="283" w:line="240" w:lineRule="auto"/>
        <w:jc w:val="center"/>
        <w:rPr>
          <w:rFonts w:ascii="Liberation Serif" w:eastAsia="Liberation Serif" w:hAnsi="Liberation Serif" w:cs="Liberation Serif"/>
          <w:sz w:val="24"/>
        </w:rPr>
      </w:pPr>
      <w:r>
        <w:rPr>
          <w:rFonts w:ascii="Liberation Serif" w:eastAsia="Liberation Serif" w:hAnsi="Liberation Serif" w:cs="Liberation Serif"/>
          <w:sz w:val="24"/>
        </w:rPr>
        <w:t>11</w:t>
      </w:r>
    </w:p>
    <w:sectPr w:rsidR="00352F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erif">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DA4B87"/>
    <w:rsid w:val="00040368"/>
    <w:rsid w:val="000A076A"/>
    <w:rsid w:val="00241A2B"/>
    <w:rsid w:val="00352F7E"/>
    <w:rsid w:val="003E69B5"/>
    <w:rsid w:val="00456E6B"/>
    <w:rsid w:val="00557B45"/>
    <w:rsid w:val="0056620D"/>
    <w:rsid w:val="005F7332"/>
    <w:rsid w:val="006D41AA"/>
    <w:rsid w:val="008E0A61"/>
    <w:rsid w:val="00916951"/>
    <w:rsid w:val="00D003B9"/>
    <w:rsid w:val="00DA4B87"/>
    <w:rsid w:val="00E348FA"/>
    <w:rsid w:val="00EF2E02"/>
    <w:rsid w:val="00F058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951D0"/>
  <w15:docId w15:val="{02622478-DF8D-4D57-B3BB-35CF35182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5208</Words>
  <Characters>32817</Characters>
  <Application>Microsoft Office Word</Application>
  <DocSecurity>0</DocSecurity>
  <Lines>273</Lines>
  <Paragraphs>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Edling, Finja-Sia</cp:lastModifiedBy>
  <cp:revision>3</cp:revision>
  <dcterms:created xsi:type="dcterms:W3CDTF">2021-06-02T09:01:00Z</dcterms:created>
  <dcterms:modified xsi:type="dcterms:W3CDTF">2021-06-03T07:50:00Z</dcterms:modified>
</cp:coreProperties>
</file>